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825FE" w:rsidR="008825FE" w:rsidP="008825FE" w:rsidRDefault="008825FE"/>
    <w:p w:rsidRPr="008825FE" w:rsidR="008825FE" w:rsidP="008825FE" w:rsidRDefault="008825FE">
      <w:pPr>
        <w:jc w:val="right"/>
        <w:rPr>
          <w:sz w:val="32"/>
          <w:szCs w:val="32"/>
        </w:rPr>
      </w:pPr>
      <w:r w:rsidRPr="008825FE">
        <w:rPr>
          <w:sz w:val="32"/>
          <w:szCs w:val="32"/>
        </w:rPr>
        <w:t>&lt;Name of Pre-school&gt;</w:t>
      </w:r>
    </w:p>
    <w:p w:rsidRPr="008825FE" w:rsidR="008825FE" w:rsidP="008825FE" w:rsidRDefault="008825FE">
      <w:pPr>
        <w:jc w:val="right"/>
        <w:rPr>
          <w:sz w:val="32"/>
          <w:szCs w:val="32"/>
        </w:rPr>
      </w:pPr>
      <w:r w:rsidRPr="008825FE">
        <w:rPr>
          <w:sz w:val="32"/>
          <w:szCs w:val="32"/>
        </w:rPr>
        <w:t>&lt;Address of Pre-school&gt;</w:t>
      </w:r>
    </w:p>
    <w:p w:rsidRPr="008825FE" w:rsidR="008825FE" w:rsidP="008825FE" w:rsidRDefault="008825FE">
      <w:pPr>
        <w:jc w:val="right"/>
        <w:rPr>
          <w:sz w:val="32"/>
          <w:szCs w:val="32"/>
        </w:rPr>
      </w:pPr>
      <w:r w:rsidRPr="008825FE">
        <w:rPr>
          <w:sz w:val="32"/>
          <w:szCs w:val="32"/>
        </w:rPr>
        <w:t>&lt;Telephone no.&gt;</w:t>
      </w:r>
    </w:p>
    <w:p w:rsidRPr="008825FE" w:rsidR="008825FE" w:rsidP="008825FE" w:rsidRDefault="008825FE"/>
    <w:p w:rsidRPr="008825FE" w:rsidR="008825FE" w:rsidP="008825FE" w:rsidRDefault="008825FE"/>
    <w:p w:rsidRPr="008825FE" w:rsidR="00C113B2" w:rsidRDefault="00C113B2">
      <w:pPr>
        <w:pStyle w:val="Pagebodytext"/>
        <w:rPr>
          <w:rFonts w:ascii="Arial" w:hAnsi="Arial" w:cs="Arial"/>
        </w:rPr>
      </w:pPr>
    </w:p>
    <w:p w:rsidRPr="008825FE" w:rsidR="00C113B2" w:rsidRDefault="00447B57">
      <w:pPr>
        <w:pStyle w:val="Pagebodytext"/>
        <w:rPr>
          <w:rFonts w:ascii="Arial" w:hAnsi="Arial" w:cs="Arial"/>
        </w:rPr>
      </w:pPr>
      <w:r w:rsidRPr="008825FE">
        <w:rPr>
          <w:rFonts w:ascii="Arial" w:hAnsi="Arial" w:cs="Arial"/>
        </w:rPr>
        <w:t xml:space="preserve">Dear </w:t>
      </w:r>
    </w:p>
    <w:p w:rsidRPr="008825FE" w:rsidR="00C113B2" w:rsidRDefault="00C113B2">
      <w:pPr>
        <w:pStyle w:val="Pagebodytext"/>
        <w:rPr>
          <w:rFonts w:ascii="Arial" w:hAnsi="Arial" w:cs="Arial"/>
        </w:rPr>
      </w:pPr>
    </w:p>
    <w:p w:rsidRPr="008825FE" w:rsidR="00C113B2" w:rsidRDefault="00447B57">
      <w:pPr>
        <w:pStyle w:val="Pagebodytext"/>
        <w:rPr>
          <w:rFonts w:ascii="Arial" w:hAnsi="Arial" w:cs="Arial"/>
          <w:b/>
          <w:bCs/>
        </w:rPr>
      </w:pPr>
      <w:r w:rsidRPr="008825FE">
        <w:rPr>
          <w:rFonts w:ascii="Arial" w:hAnsi="Arial" w:cs="Arial"/>
          <w:b/>
          <w:bCs/>
        </w:rPr>
        <w:t>Re: Six Monthly Review Meeting</w:t>
      </w:r>
    </w:p>
    <w:p w:rsidRPr="008825FE" w:rsidR="00C113B2" w:rsidRDefault="00C113B2">
      <w:pPr>
        <w:pStyle w:val="Pagebodytext"/>
        <w:rPr>
          <w:rFonts w:ascii="Arial" w:hAnsi="Arial" w:cs="Arial"/>
        </w:rPr>
      </w:pPr>
    </w:p>
    <w:p w:rsidRPr="008825FE" w:rsidR="00C113B2" w:rsidP="00447B57" w:rsidRDefault="00447B57">
      <w:pPr>
        <w:pStyle w:val="Pagebodytext"/>
        <w:spacing w:line="288" w:lineRule="auto"/>
        <w:rPr>
          <w:rFonts w:ascii="Arial" w:hAnsi="Arial" w:cs="Arial"/>
        </w:rPr>
      </w:pPr>
      <w:r w:rsidRPr="008825FE">
        <w:rPr>
          <w:rFonts w:ascii="Arial" w:hAnsi="Arial" w:cs="Arial"/>
        </w:rPr>
        <w:t>Every 6 months we meet to talk about ………………’s educational needs.</w:t>
      </w: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8825FE">
      <w:pPr>
        <w:pStyle w:val="Pagebodytext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825FE" w:rsidR="00447B57">
        <w:rPr>
          <w:rFonts w:ascii="Arial" w:hAnsi="Arial" w:cs="Arial"/>
        </w:rPr>
        <w:t>e are planning to meet at ………</w:t>
      </w:r>
      <w:r>
        <w:rPr>
          <w:rFonts w:ascii="Arial" w:hAnsi="Arial" w:cs="Arial"/>
        </w:rPr>
        <w:t>…..</w:t>
      </w:r>
      <w:r w:rsidRPr="008825FE" w:rsidR="00447B57">
        <w:rPr>
          <w:rFonts w:ascii="Arial" w:hAnsi="Arial" w:cs="Arial"/>
        </w:rPr>
        <w:t>………..</w:t>
      </w:r>
      <w:r w:rsidRPr="008825FE" w:rsidR="00447B57">
        <w:rPr>
          <w:rFonts w:ascii="Arial" w:hAnsi="Arial" w:cs="Arial"/>
          <w:i/>
          <w:iCs/>
        </w:rPr>
        <w:t xml:space="preserve"> </w:t>
      </w:r>
      <w:r w:rsidRPr="008825FE" w:rsidR="00447B57">
        <w:rPr>
          <w:rFonts w:ascii="Arial" w:hAnsi="Arial" w:cs="Arial"/>
        </w:rPr>
        <w:t>on ……</w:t>
      </w:r>
      <w:r>
        <w:rPr>
          <w:rFonts w:ascii="Arial" w:hAnsi="Arial" w:cs="Arial"/>
        </w:rPr>
        <w:t>….</w:t>
      </w:r>
      <w:r w:rsidRPr="008825FE" w:rsidR="00447B57">
        <w:rPr>
          <w:rFonts w:ascii="Arial" w:hAnsi="Arial" w:cs="Arial"/>
        </w:rPr>
        <w:t>………… at ……</w:t>
      </w:r>
      <w:r>
        <w:rPr>
          <w:rFonts w:ascii="Arial" w:hAnsi="Arial" w:cs="Arial"/>
        </w:rPr>
        <w:t>.</w:t>
      </w:r>
      <w:r w:rsidRPr="008825FE" w:rsidR="00447B57">
        <w:rPr>
          <w:rFonts w:ascii="Arial" w:hAnsi="Arial" w:cs="Arial"/>
        </w:rPr>
        <w:t>……... If this is not a convenient date for you please contact me as soon as possible.</w:t>
      </w: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8825FE">
      <w:pPr>
        <w:pStyle w:val="Pagebodytext"/>
        <w:spacing w:line="288" w:lineRule="auto"/>
        <w:rPr>
          <w:rFonts w:ascii="Arial" w:hAnsi="Arial" w:cs="Arial"/>
        </w:rPr>
      </w:pPr>
      <w:r w:rsidRPr="008825FE">
        <w:rPr>
          <w:rFonts w:ascii="Arial" w:hAnsi="Arial" w:cs="Arial"/>
        </w:rPr>
        <w:t xml:space="preserve">Prior to the meeting </w:t>
      </w:r>
      <w:r>
        <w:rPr>
          <w:rFonts w:ascii="Arial" w:hAnsi="Arial" w:cs="Arial"/>
        </w:rPr>
        <w:t>it would be good for us to consider</w:t>
      </w:r>
      <w:r w:rsidRPr="008825FE">
        <w:rPr>
          <w:rFonts w:ascii="Arial" w:hAnsi="Arial" w:cs="Arial"/>
        </w:rPr>
        <w:t xml:space="preserve"> XXX’s views and </w:t>
      </w:r>
      <w:r>
        <w:rPr>
          <w:rFonts w:ascii="Arial" w:hAnsi="Arial" w:cs="Arial"/>
        </w:rPr>
        <w:t>your</w:t>
      </w:r>
      <w:r w:rsidRPr="008825FE">
        <w:rPr>
          <w:rFonts w:ascii="Arial" w:hAnsi="Arial" w:cs="Arial"/>
        </w:rPr>
        <w:t xml:space="preserve"> views and aspirations.  We will </w:t>
      </w:r>
      <w:r>
        <w:rPr>
          <w:rFonts w:ascii="Arial" w:hAnsi="Arial" w:cs="Arial"/>
        </w:rPr>
        <w:t>update</w:t>
      </w:r>
      <w:r w:rsidRPr="008825FE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included </w:t>
      </w:r>
      <w:r w:rsidRPr="008825FE">
        <w:rPr>
          <w:rFonts w:ascii="Arial" w:hAnsi="Arial" w:cs="Arial"/>
        </w:rPr>
        <w:t xml:space="preserve">‘All About Me’ paperwork.  At the </w:t>
      </w:r>
      <w:r w:rsidR="00447B57">
        <w:rPr>
          <w:rFonts w:ascii="Arial" w:hAnsi="Arial" w:cs="Arial"/>
        </w:rPr>
        <w:t xml:space="preserve">review </w:t>
      </w:r>
      <w:r w:rsidRPr="008825FE">
        <w:rPr>
          <w:rFonts w:ascii="Arial" w:hAnsi="Arial" w:cs="Arial"/>
        </w:rPr>
        <w:t xml:space="preserve">meeting there will be opportunity to discuss any additional information </w:t>
      </w:r>
      <w:r w:rsidR="00447B57">
        <w:rPr>
          <w:rFonts w:ascii="Arial" w:hAnsi="Arial" w:cs="Arial"/>
        </w:rPr>
        <w:t xml:space="preserve">from the invited professionals, </w:t>
      </w:r>
      <w:r w:rsidRPr="008825FE">
        <w:rPr>
          <w:rFonts w:ascii="Arial" w:hAnsi="Arial" w:cs="Arial"/>
        </w:rPr>
        <w:t>which would be beneficial to include in the All About Me section of the Education, Health &amp; Care Plan</w:t>
      </w: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447B57">
      <w:pPr>
        <w:pStyle w:val="Pagebodytext"/>
        <w:spacing w:line="288" w:lineRule="auto"/>
        <w:rPr>
          <w:rFonts w:ascii="Arial" w:hAnsi="Arial" w:cs="Arial"/>
        </w:rPr>
      </w:pPr>
      <w:r w:rsidRPr="008825FE">
        <w:rPr>
          <w:rFonts w:ascii="Arial" w:hAnsi="Arial" w:cs="Arial"/>
        </w:rPr>
        <w:t xml:space="preserve">I hope that you will be able to attend this </w:t>
      </w:r>
      <w:r>
        <w:rPr>
          <w:rFonts w:ascii="Arial" w:hAnsi="Arial" w:cs="Arial"/>
        </w:rPr>
        <w:t xml:space="preserve">review </w:t>
      </w:r>
      <w:r w:rsidRPr="008825FE">
        <w:rPr>
          <w:rFonts w:ascii="Arial" w:hAnsi="Arial" w:cs="Arial"/>
        </w:rPr>
        <w:t xml:space="preserve">meeting, as it is very important for us to be able to share our views in order to ensure that we are meeting ………………’s needs, and to help us to make </w:t>
      </w:r>
      <w:r>
        <w:rPr>
          <w:rFonts w:ascii="Arial" w:hAnsi="Arial" w:cs="Arial"/>
        </w:rPr>
        <w:t xml:space="preserve">future </w:t>
      </w:r>
      <w:r w:rsidRPr="008825FE">
        <w:rPr>
          <w:rFonts w:ascii="Arial" w:hAnsi="Arial" w:cs="Arial"/>
        </w:rPr>
        <w:t>plans.</w:t>
      </w: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447B57">
      <w:pPr>
        <w:pStyle w:val="Pagebodytext"/>
        <w:spacing w:line="288" w:lineRule="auto"/>
        <w:rPr>
          <w:rFonts w:ascii="Arial" w:hAnsi="Arial" w:cs="Arial"/>
        </w:rPr>
      </w:pPr>
      <w:r w:rsidRPr="008825FE">
        <w:rPr>
          <w:rFonts w:ascii="Arial" w:hAnsi="Arial" w:cs="Arial"/>
        </w:rPr>
        <w:t xml:space="preserve">You are welcome to bring a friend, relative, adviser or </w:t>
      </w:r>
      <w:r>
        <w:rPr>
          <w:rFonts w:ascii="Arial" w:hAnsi="Arial" w:cs="Arial"/>
        </w:rPr>
        <w:t>an</w:t>
      </w:r>
      <w:r w:rsidRPr="008825FE">
        <w:rPr>
          <w:rFonts w:ascii="Arial" w:hAnsi="Arial" w:cs="Arial"/>
        </w:rPr>
        <w:t xml:space="preserve"> Independent Parent Supporter. Please let me know before the meeting if you wish to do so, to help with the planning.</w:t>
      </w: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447B57">
      <w:pPr>
        <w:pStyle w:val="Pagebodytext"/>
        <w:spacing w:line="288" w:lineRule="auto"/>
        <w:rPr>
          <w:rFonts w:ascii="Arial" w:hAnsi="Arial" w:cs="Arial"/>
        </w:rPr>
      </w:pPr>
      <w:r w:rsidRPr="008825FE">
        <w:rPr>
          <w:rFonts w:ascii="Arial" w:hAnsi="Arial" w:cs="Arial"/>
        </w:rPr>
        <w:t xml:space="preserve">I look forward to </w:t>
      </w:r>
      <w:r>
        <w:rPr>
          <w:rFonts w:ascii="Arial" w:hAnsi="Arial" w:cs="Arial"/>
        </w:rPr>
        <w:t>meeting with you prior to the review so we can update the All About Me section of the Plan</w:t>
      </w: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447B57">
      <w:pPr>
        <w:pStyle w:val="Pagebodytext"/>
        <w:spacing w:line="288" w:lineRule="auto"/>
        <w:rPr>
          <w:rFonts w:ascii="Arial" w:hAnsi="Arial" w:cs="Arial"/>
        </w:rPr>
      </w:pPr>
      <w:r w:rsidRPr="008825FE">
        <w:rPr>
          <w:rFonts w:ascii="Arial" w:hAnsi="Arial" w:cs="Arial"/>
        </w:rPr>
        <w:t>Yours sincerely,</w:t>
      </w: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Pr="008825FE" w:rsidR="00C113B2" w:rsidP="00447B57" w:rsidRDefault="00C113B2">
      <w:pPr>
        <w:pStyle w:val="Pagebodytext"/>
        <w:spacing w:line="288" w:lineRule="auto"/>
        <w:rPr>
          <w:rFonts w:ascii="Arial" w:hAnsi="Arial" w:cs="Arial"/>
        </w:rPr>
      </w:pPr>
    </w:p>
    <w:p w:rsidR="00C113B2" w:rsidP="00447B57" w:rsidRDefault="00447B57">
      <w:pPr>
        <w:pStyle w:val="Pagebodytext"/>
        <w:spacing w:line="288" w:lineRule="auto"/>
        <w:rPr>
          <w:rFonts w:ascii="Arial" w:hAnsi="Arial" w:cs="Arial"/>
        </w:rPr>
      </w:pPr>
      <w:r w:rsidRPr="008825FE">
        <w:rPr>
          <w:rFonts w:ascii="Arial" w:hAnsi="Arial" w:cs="Arial"/>
        </w:rPr>
        <w:t>Head of setting</w:t>
      </w:r>
    </w:p>
    <w:p w:rsidR="006826EF" w:rsidP="00447B57" w:rsidRDefault="006826EF">
      <w:pPr>
        <w:pStyle w:val="Pagebodytext"/>
        <w:spacing w:line="288" w:lineRule="auto"/>
        <w:rPr>
          <w:rFonts w:ascii="Arial" w:hAnsi="Arial" w:cs="Arial"/>
        </w:rPr>
      </w:pPr>
    </w:p>
    <w:p w:rsidR="006826EF" w:rsidP="00447B57" w:rsidRDefault="006826EF">
      <w:pPr>
        <w:pStyle w:val="Pagebodytext"/>
        <w:spacing w:line="288" w:lineRule="auto"/>
        <w:rPr>
          <w:rFonts w:ascii="Arial" w:hAnsi="Arial" w:cs="Arial"/>
        </w:rPr>
      </w:pPr>
    </w:p>
    <w:p w:rsidR="006826EF" w:rsidP="006826EF" w:rsidRDefault="006826EF">
      <w:pPr>
        <w:tabs>
          <w:tab w:val="left" w:pos="8190"/>
          <w:tab w:val="left" w:pos="10440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lastRenderedPageBreak/>
        <w:t>PARENT’S REPORT FOR ANNUAL REVIEW</w:t>
      </w:r>
    </w:p>
    <w:p w:rsidR="006826EF" w:rsidP="006826EF" w:rsidRDefault="006826EF">
      <w:pPr>
        <w:tabs>
          <w:tab w:val="left" w:pos="8190"/>
          <w:tab w:val="left" w:pos="10440"/>
        </w:tabs>
        <w:jc w:val="center"/>
        <w:rPr>
          <w:b/>
          <w:noProof/>
          <w:color w:val="C0C0C0"/>
          <w:sz w:val="22"/>
          <w:szCs w:val="22"/>
        </w:rPr>
      </w:pPr>
      <w:r>
        <w:rPr>
          <w:b/>
          <w:noProof/>
          <w:sz w:val="28"/>
        </w:rPr>
        <w:tab/>
      </w:r>
    </w:p>
    <w:tbl>
      <w:tblPr>
        <w:tblW w:w="964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2127"/>
        <w:gridCol w:w="2269"/>
      </w:tblGrid>
      <w:tr w:rsidR="006826EF" w:rsidTr="009C35AD">
        <w:trPr>
          <w:cantSplit/>
          <w:trHeight w:val="251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826EF" w:rsidP="009C35AD" w:rsidRDefault="00232924">
            <w:pPr>
              <w:tabs>
                <w:tab w:val="left" w:pos="4632"/>
              </w:tabs>
              <w:ind w:right="259"/>
              <w:rPr>
                <w:sz w:val="22"/>
              </w:rPr>
            </w:pPr>
            <w:r>
              <w:rPr>
                <w:sz w:val="22"/>
              </w:rPr>
              <w:t>CHILD</w:t>
            </w:r>
            <w:bookmarkStart w:name="_GoBack" w:id="0"/>
            <w:bookmarkEnd w:id="0"/>
            <w:r w:rsidR="006826EF">
              <w:rPr>
                <w:sz w:val="22"/>
              </w:rPr>
              <w:t xml:space="preserve">’S NAME: </w:t>
            </w:r>
          </w:p>
          <w:p w:rsidR="006826EF" w:rsidP="009C35AD" w:rsidRDefault="006826EF">
            <w:pPr>
              <w:tabs>
                <w:tab w:val="left" w:pos="4632"/>
              </w:tabs>
              <w:ind w:right="259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826EF" w:rsidP="009C35AD" w:rsidRDefault="006826EF">
            <w:pPr>
              <w:tabs>
                <w:tab w:val="left" w:pos="4632"/>
              </w:tabs>
              <w:ind w:right="259"/>
              <w:rPr>
                <w:sz w:val="22"/>
              </w:rPr>
            </w:pPr>
            <w:r>
              <w:rPr>
                <w:sz w:val="22"/>
              </w:rPr>
              <w:t xml:space="preserve">D.O.B: </w:t>
            </w:r>
          </w:p>
          <w:p w:rsidR="006826EF" w:rsidP="009C35AD" w:rsidRDefault="006826EF">
            <w:pPr>
              <w:tabs>
                <w:tab w:val="left" w:pos="4632"/>
              </w:tabs>
              <w:ind w:right="259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Date format dd/mm/yyyy"/>
                  <w:statusText w:type="text" w:val="Dat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826EF" w:rsidP="009C35AD" w:rsidRDefault="006826EF">
            <w:pPr>
              <w:tabs>
                <w:tab w:val="left" w:pos="4632"/>
              </w:tabs>
              <w:ind w:right="259"/>
              <w:rPr>
                <w:sz w:val="22"/>
              </w:rPr>
            </w:pPr>
            <w:r>
              <w:rPr>
                <w:sz w:val="22"/>
              </w:rPr>
              <w:t xml:space="preserve">REVIEW DATE: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Date format dd/mm/yyyy"/>
                  <w:statusText w:type="text" w:val="Date format dd/mm/yyyy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rFonts w:hint="cs" w:ascii="Monaco" w:hAnsi="Monaco" w:cs="Monaco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6826EF" w:rsidP="006826EF" w:rsidRDefault="006826EF">
      <w:pPr>
        <w:tabs>
          <w:tab w:val="left" w:pos="4632"/>
        </w:tabs>
        <w:ind w:right="259"/>
        <w:rPr>
          <w:sz w:val="22"/>
        </w:rPr>
      </w:pPr>
    </w:p>
    <w:tbl>
      <w:tblPr>
        <w:tblW w:w="964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826EF" w:rsidTr="009C35AD">
        <w:trPr>
          <w:cantSplit/>
          <w:trHeight w:val="2998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826EF" w:rsidP="009C35AD" w:rsidRDefault="006826EF">
            <w:pPr>
              <w:jc w:val="both"/>
              <w:rPr>
                <w:b/>
                <w:sz w:val="28"/>
                <w:szCs w:val="28"/>
              </w:rPr>
            </w:pPr>
          </w:p>
          <w:p w:rsidR="006826EF" w:rsidP="009C35AD" w:rsidRDefault="006826EF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What is important to you?</w:t>
            </w: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Pr="0007752B"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What’s working well?</w:t>
            </w:r>
          </w:p>
          <w:p w:rsidRPr="0007752B"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 xml:space="preserve">What’s not working as well? </w:t>
            </w: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Pr="0007752B" w:rsidR="006826EF" w:rsidP="009C35AD" w:rsidRDefault="006826EF">
            <w:pPr>
              <w:spacing w:after="200" w:line="276" w:lineRule="auto"/>
              <w:ind w:left="720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  <w:r>
              <w:rPr>
                <w:rFonts w:eastAsia="Cambria"/>
                <w:b/>
                <w:sz w:val="22"/>
                <w:szCs w:val="28"/>
              </w:rPr>
              <w:t>What else do you think that we need to do to consider both needs and outcomes for your son/daughter in the next year?</w:t>
            </w: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spacing w:after="200" w:line="276" w:lineRule="auto"/>
              <w:contextualSpacing/>
              <w:jc w:val="both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What we want in the future for our son/daugther</w:t>
            </w:r>
          </w:p>
          <w:p w:rsidR="006826EF" w:rsidP="009C35AD" w:rsidRDefault="006826E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mbria" w:hAnsi="Cambria" w:eastAsia="Cambria"/>
                <w:b/>
                <w:sz w:val="22"/>
                <w:szCs w:val="28"/>
              </w:rPr>
            </w:pPr>
          </w:p>
          <w:p w:rsidR="006826EF" w:rsidP="009C35AD" w:rsidRDefault="006826EF">
            <w:pPr>
              <w:tabs>
                <w:tab w:val="left" w:pos="4632"/>
              </w:tabs>
              <w:ind w:right="259"/>
              <w:jc w:val="right"/>
              <w:rPr>
                <w:sz w:val="22"/>
              </w:rPr>
            </w:pPr>
            <w:r>
              <w:rPr>
                <w:sz w:val="22"/>
              </w:rPr>
              <w:t>Continue overleaf if necessary</w:t>
            </w:r>
          </w:p>
        </w:tc>
      </w:tr>
    </w:tbl>
    <w:p w:rsidR="006826EF" w:rsidP="006826EF" w:rsidRDefault="006826EF">
      <w:pPr>
        <w:rPr>
          <w:sz w:val="22"/>
        </w:rPr>
      </w:pPr>
    </w:p>
    <w:p w:rsidR="006826EF" w:rsidP="006826EF" w:rsidRDefault="006826EF">
      <w:pPr>
        <w:rPr>
          <w:sz w:val="22"/>
        </w:rPr>
      </w:pPr>
    </w:p>
    <w:p w:rsidR="006826EF" w:rsidP="006826EF" w:rsidRDefault="006826EF">
      <w:pPr>
        <w:ind w:left="-567"/>
        <w:rPr>
          <w:sz w:val="22"/>
        </w:rPr>
      </w:pPr>
      <w:r>
        <w:rPr>
          <w:sz w:val="22"/>
        </w:rPr>
        <w:t>Parent/Guardian signature: ______________________________</w:t>
      </w:r>
    </w:p>
    <w:p w:rsidR="006826EF" w:rsidP="006826EF" w:rsidRDefault="006826EF">
      <w:pPr>
        <w:ind w:left="-567"/>
        <w:rPr>
          <w:sz w:val="22"/>
        </w:rPr>
      </w:pPr>
    </w:p>
    <w:p w:rsidR="006826EF" w:rsidP="006826EF" w:rsidRDefault="006826EF">
      <w:pPr>
        <w:ind w:left="-567"/>
        <w:rPr>
          <w:sz w:val="22"/>
        </w:rPr>
      </w:pPr>
      <w:r>
        <w:rPr>
          <w:sz w:val="22"/>
        </w:rPr>
        <w:t xml:space="preserve">Date: </w:t>
      </w:r>
      <w:r>
        <w:rPr>
          <w:sz w:val="22"/>
          <w:u w:val="single"/>
        </w:rPr>
        <w:t>_______________</w:t>
      </w:r>
    </w:p>
    <w:p w:rsidRPr="008825FE" w:rsidR="006826EF" w:rsidP="00447B57" w:rsidRDefault="006826EF">
      <w:pPr>
        <w:pStyle w:val="Pagebodytext"/>
        <w:spacing w:line="288" w:lineRule="auto"/>
        <w:rPr>
          <w:rFonts w:ascii="Arial" w:hAnsi="Arial" w:cs="Arial"/>
          <w:lang w:val="en-GB"/>
        </w:rPr>
      </w:pPr>
    </w:p>
    <w:sectPr w:rsidRPr="008825FE" w:rsidR="006826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B2" w:rsidRDefault="00447B57">
      <w:r>
        <w:separator/>
      </w:r>
    </w:p>
  </w:endnote>
  <w:endnote w:type="continuationSeparator" w:id="0">
    <w:p w:rsidR="00C113B2" w:rsidRDefault="0044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B2" w:rsidRDefault="00447B57">
      <w:r>
        <w:separator/>
      </w:r>
    </w:p>
  </w:footnote>
  <w:footnote w:type="continuationSeparator" w:id="0">
    <w:p w:rsidR="00C113B2" w:rsidRDefault="0044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8675F"/>
    <w:multiLevelType w:val="hybridMultilevel"/>
    <w:tmpl w:val="B048594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00508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00508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00508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FD"/>
    <w:rsid w:val="00232924"/>
    <w:rsid w:val="002B0D63"/>
    <w:rsid w:val="002B2D74"/>
    <w:rsid w:val="00447B57"/>
    <w:rsid w:val="00581D10"/>
    <w:rsid w:val="006826EF"/>
    <w:rsid w:val="008825FE"/>
    <w:rsid w:val="00A74B95"/>
    <w:rsid w:val="00AA1B43"/>
    <w:rsid w:val="00B777FD"/>
    <w:rsid w:val="00C113B2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899E2-C4F3-424C-8004-5B8918F9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bodytext">
    <w:name w:val="Page bodytext"/>
    <w:pPr>
      <w:widowControl w:val="0"/>
      <w:tabs>
        <w:tab w:val="left" w:pos="680"/>
        <w:tab w:val="left" w:pos="1474"/>
        <w:tab w:val="left" w:pos="1700"/>
        <w:tab w:val="left" w:pos="1984"/>
      </w:tabs>
      <w:overflowPunct w:val="0"/>
      <w:autoSpaceDE w:val="0"/>
      <w:autoSpaceDN w:val="0"/>
      <w:adjustRightInd w:val="0"/>
    </w:pPr>
    <w:rPr>
      <w:rFonts w:ascii="Gill Sans MT" w:hAnsi="Gill Sans MT"/>
      <w:color w:val="000000"/>
      <w:kern w:val="28"/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rwilsher</dc:creator>
  <cp:lastModifiedBy>ContentModelMigrator</cp:lastModifiedBy>
  <cp:revision>3</cp:revision>
  <dcterms:created xsi:type="dcterms:W3CDTF">2020-11-25T10:59:00Z</dcterms:created>
  <dcterms:modified xsi:type="dcterms:W3CDTF">2025-03-24T16:48:26Z</dcterms:modified>
  <dc:title>Annual-Review-invite-to-parent-carers-and-parents-carers-views-sheet</dc:title>
  <cp:keywords>
  </cp:keywords>
  <dc:subject>
  </dc:subject>
</cp:coreProperties>
</file>