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3EA" w14:textId="77777777" w:rsidR="00F277EC" w:rsidRPr="009E0F80" w:rsidRDefault="00D316F3" w:rsidP="00F277EC">
      <w:pPr>
        <w:jc w:val="both"/>
        <w:rPr>
          <w:rFonts w:ascii="Verdana" w:hAnsi="Verdana"/>
        </w:rPr>
      </w:pPr>
      <w:r>
        <w:rPr>
          <w:rFonts w:ascii="Verdana" w:hAnsi="Verdana"/>
          <w:b/>
          <w:noProof/>
          <w:lang w:eastAsia="en-GB"/>
        </w:rPr>
        <w:object w:dxaOrig="1440" w:dyaOrig="1440" w14:anchorId="0F1D6E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5.1pt;margin-top:19.45pt;width:92.1pt;height:47.15pt;z-index:251659264" wrapcoords="-44 0 -44 21493 21600 21493 21600 0 -44 0">
            <v:imagedata r:id="rId5" o:title=""/>
          </v:shape>
          <o:OLEObject Type="Embed" ProgID="MSPhotoEd.3" ShapeID="_x0000_s1026" DrawAspect="Content" ObjectID="_1730619810" r:id="rId6"/>
        </w:object>
      </w:r>
    </w:p>
    <w:p w14:paraId="0667DD3D" w14:textId="77777777" w:rsidR="00F277EC" w:rsidRDefault="00F277EC" w:rsidP="00F277EC">
      <w:pPr>
        <w:jc w:val="center"/>
        <w:rPr>
          <w:rFonts w:ascii="Verdana" w:hAnsi="Verdana"/>
          <w:b/>
        </w:rPr>
      </w:pPr>
    </w:p>
    <w:p w14:paraId="599F2FD8" w14:textId="77777777" w:rsidR="00F277EC" w:rsidRDefault="00F277EC" w:rsidP="00F277EC">
      <w:pPr>
        <w:jc w:val="center"/>
        <w:rPr>
          <w:rFonts w:ascii="Verdana" w:hAnsi="Verdana"/>
          <w:b/>
        </w:rPr>
      </w:pPr>
    </w:p>
    <w:p w14:paraId="4AFB64A2" w14:textId="77777777" w:rsidR="00F277EC" w:rsidRDefault="00F277EC" w:rsidP="00F277EC">
      <w:pPr>
        <w:rPr>
          <w:rFonts w:ascii="Verdana" w:hAnsi="Verdana"/>
          <w:b/>
        </w:rPr>
      </w:pPr>
    </w:p>
    <w:p w14:paraId="0FA4CFF3" w14:textId="77777777" w:rsidR="00F277EC" w:rsidRPr="009E0F80" w:rsidRDefault="00F277EC" w:rsidP="00F277EC">
      <w:pPr>
        <w:rPr>
          <w:rFonts w:ascii="Verdana" w:hAnsi="Verdana"/>
        </w:rPr>
      </w:pPr>
      <w:r w:rsidRPr="009E0F80">
        <w:rPr>
          <w:rFonts w:ascii="Verdana" w:hAnsi="Verdana"/>
          <w:b/>
        </w:rPr>
        <w:t>MEDICAL FUNDING GUIDANCE</w:t>
      </w:r>
    </w:p>
    <w:p w14:paraId="40CA50AE" w14:textId="77777777" w:rsidR="00F277EC" w:rsidRPr="009E0F80" w:rsidRDefault="00F277EC" w:rsidP="00F277EC">
      <w:pPr>
        <w:jc w:val="both"/>
        <w:rPr>
          <w:rFonts w:ascii="Verdana" w:hAnsi="Verdana"/>
        </w:rPr>
      </w:pPr>
      <w:r w:rsidRPr="009E0F80">
        <w:rPr>
          <w:rFonts w:ascii="Verdana" w:hAnsi="Verdana"/>
        </w:rPr>
        <w:t xml:space="preserve">A medical need is not necessarily a special educational need or disability and schools will be experienced with children with a variety of requirements. Schools are expected to make arrangements to help the child manage their condition and overcome any potential </w:t>
      </w:r>
      <w:r>
        <w:rPr>
          <w:rFonts w:ascii="Verdana" w:hAnsi="Verdana"/>
        </w:rPr>
        <w:t xml:space="preserve">barriers to getting the most from </w:t>
      </w:r>
      <w:r w:rsidRPr="009E0F80">
        <w:rPr>
          <w:rFonts w:ascii="Verdana" w:hAnsi="Verdana"/>
        </w:rPr>
        <w:t>their education.</w:t>
      </w:r>
    </w:p>
    <w:p w14:paraId="2C85EDEA" w14:textId="77777777" w:rsidR="00F277EC" w:rsidRPr="009E0F80" w:rsidRDefault="00F277EC" w:rsidP="00F277EC">
      <w:pPr>
        <w:jc w:val="both"/>
        <w:rPr>
          <w:rFonts w:ascii="Verdana" w:hAnsi="Verdana"/>
        </w:rPr>
      </w:pPr>
      <w:r w:rsidRPr="009E0F80">
        <w:rPr>
          <w:rFonts w:ascii="Verdana" w:hAnsi="Verdana"/>
        </w:rPr>
        <w:t xml:space="preserve">Medical funding is available for school age children/young people whose needs have changed significantly due to medical reasons. It is used for </w:t>
      </w:r>
      <w:r w:rsidRPr="009E0F80">
        <w:rPr>
          <w:rFonts w:ascii="Verdana" w:hAnsi="Verdana"/>
          <w:b/>
        </w:rPr>
        <w:t>short term interventions</w:t>
      </w:r>
      <w:r w:rsidRPr="009E0F80">
        <w:rPr>
          <w:rFonts w:ascii="Verdana" w:hAnsi="Verdana"/>
        </w:rPr>
        <w:t xml:space="preserve"> to ensure consistency of access to education. </w:t>
      </w:r>
    </w:p>
    <w:p w14:paraId="29050785" w14:textId="15D1F718" w:rsidR="00F277EC" w:rsidRPr="009E0F80" w:rsidRDefault="00F277EC" w:rsidP="00F277EC">
      <w:pPr>
        <w:jc w:val="both"/>
        <w:rPr>
          <w:rFonts w:ascii="Verdana" w:hAnsi="Verdana"/>
        </w:rPr>
      </w:pPr>
      <w:r w:rsidRPr="009E0F80">
        <w:rPr>
          <w:rFonts w:ascii="Verdana" w:hAnsi="Verdana"/>
        </w:rPr>
        <w:t xml:space="preserve">The local authority will consider providing funding for up </w:t>
      </w:r>
      <w:r>
        <w:rPr>
          <w:rFonts w:ascii="Verdana" w:hAnsi="Verdana"/>
        </w:rPr>
        <w:t xml:space="preserve">to </w:t>
      </w:r>
      <w:r w:rsidR="00D316F3">
        <w:rPr>
          <w:rFonts w:ascii="Verdana" w:hAnsi="Verdana"/>
        </w:rPr>
        <w:t>one year</w:t>
      </w:r>
      <w:r w:rsidRPr="009E0F80">
        <w:rPr>
          <w:rFonts w:ascii="Verdana" w:hAnsi="Verdana"/>
        </w:rPr>
        <w:t xml:space="preserve"> as an interim measure; thereafter it is expected that the child/young person will be able to resume access to their educational environment. </w:t>
      </w:r>
    </w:p>
    <w:p w14:paraId="40FE472B" w14:textId="33011D26" w:rsidR="00F277EC" w:rsidRPr="009E0F80" w:rsidRDefault="00F277EC" w:rsidP="00F277EC">
      <w:pPr>
        <w:jc w:val="both"/>
        <w:rPr>
          <w:rFonts w:ascii="Verdana" w:hAnsi="Verdana"/>
        </w:rPr>
      </w:pPr>
      <w:proofErr w:type="gramStart"/>
      <w:r w:rsidRPr="009E0F80">
        <w:rPr>
          <w:rFonts w:ascii="Verdana" w:hAnsi="Verdana"/>
        </w:rPr>
        <w:t>In the event that</w:t>
      </w:r>
      <w:proofErr w:type="gramEnd"/>
      <w:r w:rsidRPr="009E0F80">
        <w:rPr>
          <w:rFonts w:ascii="Verdana" w:hAnsi="Verdana"/>
        </w:rPr>
        <w:t xml:space="preserve"> barriers to accessing</w:t>
      </w:r>
      <w:r>
        <w:rPr>
          <w:rFonts w:ascii="Verdana" w:hAnsi="Verdana"/>
        </w:rPr>
        <w:t xml:space="preserve"> education remain, </w:t>
      </w:r>
      <w:r w:rsidRPr="009E0F80">
        <w:rPr>
          <w:rFonts w:ascii="Verdana" w:hAnsi="Verdana"/>
        </w:rPr>
        <w:t xml:space="preserve">resubmission will be required. </w:t>
      </w:r>
    </w:p>
    <w:p w14:paraId="75FD0BE4" w14:textId="77777777" w:rsidR="00F277EC" w:rsidRPr="009E0F80" w:rsidRDefault="00F277EC" w:rsidP="00F277EC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r w:rsidRPr="009E0F80">
        <w:rPr>
          <w:rFonts w:ascii="Verdana" w:hAnsi="Verdana"/>
        </w:rPr>
        <w:t xml:space="preserve">This information is sought in accordance with the </w:t>
      </w:r>
      <w:r w:rsidRPr="009E0F80">
        <w:rPr>
          <w:rFonts w:ascii="Verdana" w:hAnsi="Verdana"/>
          <w:b/>
        </w:rPr>
        <w:t>Children and Families Act 2014</w:t>
      </w:r>
      <w:r w:rsidRPr="009E0F80">
        <w:rPr>
          <w:rFonts w:ascii="Verdana" w:hAnsi="Verdana"/>
        </w:rPr>
        <w:t xml:space="preserve"> and the </w:t>
      </w:r>
      <w:r w:rsidRPr="009E0F80">
        <w:rPr>
          <w:rFonts w:ascii="Verdana" w:hAnsi="Verdana"/>
          <w:b/>
        </w:rPr>
        <w:t xml:space="preserve">Statutory Guidance of supporting pupil at school with medical conditions. </w:t>
      </w:r>
    </w:p>
    <w:p w14:paraId="07BE30C7" w14:textId="77777777" w:rsidR="00F277EC" w:rsidRPr="009E0F80" w:rsidRDefault="00F277EC" w:rsidP="00F277EC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r w:rsidRPr="009E0F80">
        <w:rPr>
          <w:rFonts w:ascii="Verdana" w:hAnsi="Verdana"/>
        </w:rPr>
        <w:t>Early Years settings should apply the</w:t>
      </w:r>
      <w:r w:rsidRPr="009E0F80">
        <w:rPr>
          <w:rFonts w:ascii="Verdana" w:hAnsi="Verdana"/>
          <w:b/>
        </w:rPr>
        <w:t xml:space="preserve"> Statutory Framework for the Early Years Foundation Stage. </w:t>
      </w:r>
    </w:p>
    <w:p w14:paraId="2661FB04" w14:textId="77777777" w:rsidR="00F277EC" w:rsidRPr="009E0F80" w:rsidRDefault="00F277EC" w:rsidP="00F277EC">
      <w:pPr>
        <w:jc w:val="both"/>
        <w:rPr>
          <w:rFonts w:ascii="Verdana" w:hAnsi="Verdana"/>
        </w:rPr>
      </w:pPr>
      <w:r w:rsidRPr="009E0F80">
        <w:rPr>
          <w:rFonts w:ascii="Verdana" w:hAnsi="Verdana"/>
        </w:rPr>
        <w:t xml:space="preserve">In the first instance, all educational settings are required to use their </w:t>
      </w:r>
      <w:r w:rsidRPr="009E0F80">
        <w:rPr>
          <w:rFonts w:ascii="Verdana" w:hAnsi="Verdana"/>
          <w:b/>
        </w:rPr>
        <w:t>best endeavours</w:t>
      </w:r>
      <w:r w:rsidRPr="009E0F80">
        <w:rPr>
          <w:rFonts w:ascii="Verdana" w:hAnsi="Verdana"/>
        </w:rPr>
        <w:t xml:space="preserve"> to meet the needs of children and young people</w:t>
      </w:r>
      <w:r>
        <w:rPr>
          <w:rFonts w:ascii="Verdana" w:hAnsi="Verdana"/>
        </w:rPr>
        <w:t>.</w:t>
      </w:r>
      <w:r w:rsidRPr="009E0F80">
        <w:rPr>
          <w:rFonts w:ascii="Verdana" w:hAnsi="Verdana"/>
        </w:rPr>
        <w:t xml:space="preserve"> </w:t>
      </w:r>
    </w:p>
    <w:p w14:paraId="17E78F30" w14:textId="77777777" w:rsidR="00F277EC" w:rsidRPr="009E0F80" w:rsidRDefault="00F277EC" w:rsidP="00F277EC">
      <w:pPr>
        <w:jc w:val="both"/>
        <w:rPr>
          <w:rFonts w:ascii="Verdana" w:hAnsi="Verdana"/>
          <w:b/>
        </w:rPr>
      </w:pPr>
      <w:r w:rsidRPr="009E0F80">
        <w:rPr>
          <w:rFonts w:ascii="Verdana" w:hAnsi="Verdana"/>
          <w:b/>
        </w:rPr>
        <w:t xml:space="preserve">When providing information for a request, the educational settings must evidence the following: </w:t>
      </w:r>
    </w:p>
    <w:p w14:paraId="296CE9E6" w14:textId="77777777" w:rsidR="00F277EC" w:rsidRPr="009E0F80" w:rsidRDefault="00F277EC" w:rsidP="00F277EC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9E0F80">
        <w:rPr>
          <w:rFonts w:ascii="Verdana" w:hAnsi="Verdana"/>
        </w:rPr>
        <w:t>Full description of the child/young person’s current medical needs</w:t>
      </w:r>
      <w:r>
        <w:rPr>
          <w:rFonts w:ascii="Verdana" w:hAnsi="Verdana"/>
        </w:rPr>
        <w:t>.</w:t>
      </w:r>
      <w:r w:rsidRPr="009E0F80">
        <w:rPr>
          <w:rFonts w:ascii="Verdana" w:hAnsi="Verdana"/>
        </w:rPr>
        <w:t xml:space="preserve"> </w:t>
      </w:r>
    </w:p>
    <w:p w14:paraId="5255DEA4" w14:textId="77777777" w:rsidR="00F277EC" w:rsidRPr="009E0F80" w:rsidRDefault="00F277EC" w:rsidP="00F277EC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9E0F80">
        <w:rPr>
          <w:rFonts w:ascii="Verdana" w:hAnsi="Verdana"/>
        </w:rPr>
        <w:t xml:space="preserve">Professional advice to </w:t>
      </w:r>
      <w:r>
        <w:rPr>
          <w:rFonts w:ascii="Verdana" w:hAnsi="Verdana"/>
        </w:rPr>
        <w:t>provide evidence of m</w:t>
      </w:r>
      <w:r w:rsidRPr="009E0F80">
        <w:rPr>
          <w:rFonts w:ascii="Verdana" w:hAnsi="Verdana"/>
        </w:rPr>
        <w:t>edical needs</w:t>
      </w:r>
      <w:r>
        <w:rPr>
          <w:rFonts w:ascii="Verdana" w:hAnsi="Verdana"/>
        </w:rPr>
        <w:t>.</w:t>
      </w:r>
      <w:r w:rsidRPr="009E0F80">
        <w:rPr>
          <w:rFonts w:ascii="Verdana" w:hAnsi="Verdana"/>
        </w:rPr>
        <w:t xml:space="preserve"> </w:t>
      </w:r>
    </w:p>
    <w:p w14:paraId="434B1B5C" w14:textId="77777777" w:rsidR="00F277EC" w:rsidRPr="009E0F80" w:rsidRDefault="00F277EC" w:rsidP="00F277EC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9E0F80">
        <w:rPr>
          <w:rFonts w:ascii="Verdana" w:hAnsi="Verdana"/>
        </w:rPr>
        <w:t>Details of the current support and reasonable adjustments already made including a copy of the child/young person’s current school individual healthcare plan</w:t>
      </w:r>
      <w:r>
        <w:rPr>
          <w:rFonts w:ascii="Verdana" w:hAnsi="Verdana"/>
        </w:rPr>
        <w:t xml:space="preserve"> and costed provision map. </w:t>
      </w:r>
    </w:p>
    <w:p w14:paraId="336573D6" w14:textId="77777777" w:rsidR="00F277EC" w:rsidRPr="009E0F80" w:rsidRDefault="00F277EC" w:rsidP="00F277EC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9E0F80">
        <w:rPr>
          <w:rFonts w:ascii="Verdana" w:hAnsi="Verdana"/>
        </w:rPr>
        <w:t>The outcomes sought by the educational establishment for the child/young person</w:t>
      </w:r>
      <w:r>
        <w:rPr>
          <w:rFonts w:ascii="Verdana" w:hAnsi="Verdana"/>
        </w:rPr>
        <w:t>.</w:t>
      </w:r>
      <w:r w:rsidRPr="009E0F80">
        <w:rPr>
          <w:rFonts w:ascii="Verdana" w:hAnsi="Verdana"/>
        </w:rPr>
        <w:t xml:space="preserve"> </w:t>
      </w:r>
    </w:p>
    <w:p w14:paraId="5619A34B" w14:textId="77777777" w:rsidR="00F277EC" w:rsidRPr="009E0F80" w:rsidRDefault="00F277EC" w:rsidP="00F277EC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The additional </w:t>
      </w:r>
      <w:r w:rsidRPr="009E0F80">
        <w:rPr>
          <w:rFonts w:ascii="Verdana" w:hAnsi="Verdana"/>
        </w:rPr>
        <w:t xml:space="preserve">support </w:t>
      </w:r>
      <w:r>
        <w:rPr>
          <w:rFonts w:ascii="Verdana" w:hAnsi="Verdana"/>
        </w:rPr>
        <w:t xml:space="preserve">which the </w:t>
      </w:r>
      <w:r w:rsidRPr="009E0F80">
        <w:rPr>
          <w:rFonts w:ascii="Verdana" w:hAnsi="Verdana"/>
        </w:rPr>
        <w:t xml:space="preserve">educational </w:t>
      </w:r>
      <w:r>
        <w:rPr>
          <w:rFonts w:ascii="Verdana" w:hAnsi="Verdana"/>
        </w:rPr>
        <w:t>establishment feels is required and c</w:t>
      </w:r>
      <w:r w:rsidRPr="009E0F80">
        <w:rPr>
          <w:rFonts w:ascii="Verdana" w:hAnsi="Verdana"/>
        </w:rPr>
        <w:t>annot be provided through its ordinary resources to remove barriers and achieve outcomes</w:t>
      </w:r>
      <w:r>
        <w:rPr>
          <w:rFonts w:ascii="Verdana" w:hAnsi="Verdana"/>
        </w:rPr>
        <w:t>.</w:t>
      </w:r>
    </w:p>
    <w:p w14:paraId="309A6A2F" w14:textId="77777777" w:rsidR="00F277EC" w:rsidRDefault="00F277EC" w:rsidP="00F277EC">
      <w:pPr>
        <w:jc w:val="both"/>
        <w:rPr>
          <w:rFonts w:ascii="Verdana" w:hAnsi="Verdana"/>
        </w:rPr>
      </w:pPr>
      <w:r w:rsidRPr="009E0F80">
        <w:rPr>
          <w:rFonts w:ascii="Verdana" w:hAnsi="Verdana"/>
        </w:rPr>
        <w:t xml:space="preserve">All medical funding requests will be considered at the next Inclusion </w:t>
      </w:r>
      <w:r w:rsidR="00107CFF">
        <w:rPr>
          <w:rFonts w:ascii="Verdana" w:hAnsi="Verdana"/>
        </w:rPr>
        <w:t xml:space="preserve">Allocation </w:t>
      </w:r>
      <w:r w:rsidRPr="009E0F80">
        <w:rPr>
          <w:rFonts w:ascii="Verdana" w:hAnsi="Verdana"/>
        </w:rPr>
        <w:t xml:space="preserve">Panel. </w:t>
      </w:r>
    </w:p>
    <w:p w14:paraId="2EE8632B" w14:textId="77777777" w:rsidR="00F277EC" w:rsidRPr="009E0F80" w:rsidRDefault="00F277EC" w:rsidP="00F277E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Please note that schools are expected to have already utilised delegated funding up to 12 hours of support and any additional funding will be in excess of this. </w:t>
      </w:r>
    </w:p>
    <w:p w14:paraId="24313726" w14:textId="77777777" w:rsidR="00B80ADD" w:rsidRDefault="00B80ADD"/>
    <w:sectPr w:rsidR="00B80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1A1D"/>
    <w:multiLevelType w:val="hybridMultilevel"/>
    <w:tmpl w:val="24F88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76B34"/>
    <w:multiLevelType w:val="hybridMultilevel"/>
    <w:tmpl w:val="E5E89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255692">
    <w:abstractNumId w:val="0"/>
  </w:num>
  <w:num w:numId="2" w16cid:durableId="503321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EC"/>
    <w:rsid w:val="00107CFF"/>
    <w:rsid w:val="00B80ADD"/>
    <w:rsid w:val="00D316F3"/>
    <w:rsid w:val="00F2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8A5BF9"/>
  <w15:chartTrackingRefBased/>
  <w15:docId w15:val="{52E2B124-526F-4C65-A6B6-2E4EF5D0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Atherden, Catherine</dc:creator>
  <cp:keywords/>
  <dc:description/>
  <cp:lastModifiedBy>Harris, Lesley</cp:lastModifiedBy>
  <cp:revision>2</cp:revision>
  <dcterms:created xsi:type="dcterms:W3CDTF">2022-11-22T10:57:00Z</dcterms:created>
  <dcterms:modified xsi:type="dcterms:W3CDTF">2022-11-22T10:57:00Z</dcterms:modified>
</cp:coreProperties>
</file>