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05D3" w:rsidRPr="0006030E" w:rsidRDefault="007F14A4" w:rsidP="0006030E">
      <w:pPr>
        <w:spacing w:line="240" w:lineRule="auto"/>
        <w:jc w:val="both"/>
        <w:rPr>
          <w:rFonts w:cstheme="minorHAnsi"/>
          <w:b/>
        </w:rPr>
      </w:pPr>
      <w:r w:rsidRPr="0006030E">
        <w:rPr>
          <w:rFonts w:cstheme="minorHAnsi"/>
          <w:b/>
        </w:rPr>
        <w:t xml:space="preserve">                                </w:t>
      </w:r>
      <w:r w:rsidR="005D0618" w:rsidRPr="0006030E">
        <w:rPr>
          <w:rFonts w:cstheme="minorHAnsi"/>
          <w:b/>
        </w:rPr>
        <w:t xml:space="preserve">The </w:t>
      </w:r>
      <w:r w:rsidR="00765498" w:rsidRPr="0006030E">
        <w:rPr>
          <w:rFonts w:cstheme="minorHAnsi"/>
          <w:b/>
        </w:rPr>
        <w:t>f</w:t>
      </w:r>
      <w:r w:rsidR="00C51683" w:rsidRPr="0006030E">
        <w:rPr>
          <w:rFonts w:cstheme="minorHAnsi"/>
          <w:b/>
        </w:rPr>
        <w:t xml:space="preserve">our </w:t>
      </w:r>
      <w:r w:rsidR="00765498" w:rsidRPr="0006030E">
        <w:rPr>
          <w:rFonts w:cstheme="minorHAnsi"/>
          <w:b/>
        </w:rPr>
        <w:t>b</w:t>
      </w:r>
      <w:r w:rsidR="005D0618" w:rsidRPr="0006030E">
        <w:rPr>
          <w:rFonts w:cstheme="minorHAnsi"/>
          <w:b/>
        </w:rPr>
        <w:t xml:space="preserve">road </w:t>
      </w:r>
      <w:r w:rsidR="00765498" w:rsidRPr="0006030E">
        <w:rPr>
          <w:rFonts w:cstheme="minorHAnsi"/>
          <w:b/>
        </w:rPr>
        <w:t>a</w:t>
      </w:r>
      <w:r w:rsidR="005D0618" w:rsidRPr="0006030E">
        <w:rPr>
          <w:rFonts w:cstheme="minorHAnsi"/>
          <w:b/>
        </w:rPr>
        <w:t xml:space="preserve">reas of </w:t>
      </w:r>
      <w:r w:rsidR="00765498" w:rsidRPr="0006030E">
        <w:rPr>
          <w:rFonts w:cstheme="minorHAnsi"/>
          <w:b/>
        </w:rPr>
        <w:t>n</w:t>
      </w:r>
      <w:r w:rsidR="005D0618" w:rsidRPr="0006030E">
        <w:rPr>
          <w:rFonts w:cstheme="minorHAnsi"/>
          <w:b/>
        </w:rPr>
        <w:t>eed</w:t>
      </w:r>
    </w:p>
    <w:p w:rsidR="002278AA" w:rsidRPr="0006030E" w:rsidRDefault="002278AA" w:rsidP="0006030E">
      <w:pPr>
        <w:pStyle w:val="NormalWeb"/>
        <w:spacing w:before="0" w:beforeAutospacing="0" w:after="0" w:afterAutospacing="0"/>
        <w:jc w:val="both"/>
        <w:rPr>
          <w:rFonts w:asciiTheme="minorHAnsi" w:eastAsiaTheme="minorEastAsia" w:hAnsiTheme="minorHAnsi" w:cstheme="minorHAnsi"/>
          <w:color w:val="000000" w:themeColor="text1"/>
          <w:kern w:val="24"/>
          <w:sz w:val="22"/>
          <w:szCs w:val="22"/>
        </w:rPr>
      </w:pPr>
      <w:r w:rsidRPr="0006030E">
        <w:rPr>
          <w:rFonts w:asciiTheme="minorHAnsi" w:eastAsiaTheme="minorEastAsia" w:hAnsiTheme="minorHAnsi" w:cstheme="minorHAnsi"/>
          <w:b/>
          <w:color w:val="000000" w:themeColor="text1"/>
          <w:kern w:val="24"/>
          <w:sz w:val="22"/>
          <w:szCs w:val="22"/>
        </w:rPr>
        <w:t>Some questions/ideas to t</w:t>
      </w:r>
      <w:r w:rsidR="0006030E" w:rsidRPr="0006030E">
        <w:rPr>
          <w:rFonts w:asciiTheme="minorHAnsi" w:eastAsiaTheme="minorEastAsia" w:hAnsiTheme="minorHAnsi" w:cstheme="minorHAnsi"/>
          <w:b/>
          <w:color w:val="000000" w:themeColor="text1"/>
          <w:kern w:val="24"/>
          <w:sz w:val="22"/>
          <w:szCs w:val="22"/>
        </w:rPr>
        <w:t>hink about</w:t>
      </w:r>
      <w:r w:rsidRPr="0006030E">
        <w:rPr>
          <w:rFonts w:asciiTheme="minorHAnsi" w:eastAsiaTheme="minorEastAsia" w:hAnsiTheme="minorHAnsi" w:cstheme="minorHAnsi"/>
          <w:b/>
          <w:color w:val="000000" w:themeColor="text1"/>
          <w:kern w:val="24"/>
          <w:sz w:val="22"/>
          <w:szCs w:val="22"/>
        </w:rPr>
        <w:t>:</w:t>
      </w:r>
    </w:p>
    <w:p w:rsidR="002278AA" w:rsidRPr="0006030E" w:rsidRDefault="002278AA" w:rsidP="00440E69">
      <w:pPr>
        <w:pStyle w:val="NormalWeb"/>
        <w:numPr>
          <w:ilvl w:val="0"/>
          <w:numId w:val="1"/>
        </w:numPr>
        <w:spacing w:after="0"/>
        <w:jc w:val="both"/>
        <w:rPr>
          <w:rFonts w:asciiTheme="minorHAnsi" w:eastAsiaTheme="minorEastAsia" w:hAnsiTheme="minorHAnsi" w:cstheme="minorHAnsi"/>
          <w:color w:val="000000" w:themeColor="text1"/>
          <w:kern w:val="24"/>
          <w:sz w:val="22"/>
          <w:szCs w:val="22"/>
        </w:rPr>
      </w:pPr>
      <w:r w:rsidRPr="0006030E">
        <w:rPr>
          <w:rFonts w:asciiTheme="minorHAnsi" w:eastAsiaTheme="minorEastAsia" w:hAnsiTheme="minorHAnsi" w:cstheme="minorHAnsi"/>
          <w:color w:val="000000" w:themeColor="text1"/>
          <w:kern w:val="24"/>
          <w:sz w:val="22"/>
          <w:szCs w:val="22"/>
        </w:rPr>
        <w:t>What are the four broad areas of need?</w:t>
      </w:r>
    </w:p>
    <w:p w:rsidR="002278AA" w:rsidRPr="0006030E" w:rsidRDefault="002278AA" w:rsidP="00440E69">
      <w:pPr>
        <w:pStyle w:val="NormalWeb"/>
        <w:numPr>
          <w:ilvl w:val="0"/>
          <w:numId w:val="1"/>
        </w:numPr>
        <w:spacing w:after="0"/>
        <w:jc w:val="both"/>
        <w:rPr>
          <w:rFonts w:asciiTheme="minorHAnsi" w:eastAsiaTheme="minorEastAsia" w:hAnsiTheme="minorHAnsi" w:cstheme="minorHAnsi"/>
          <w:color w:val="000000" w:themeColor="text1"/>
          <w:kern w:val="24"/>
          <w:sz w:val="22"/>
          <w:szCs w:val="22"/>
        </w:rPr>
      </w:pPr>
      <w:r w:rsidRPr="0006030E">
        <w:rPr>
          <w:rFonts w:asciiTheme="minorHAnsi" w:eastAsiaTheme="minorEastAsia" w:hAnsiTheme="minorHAnsi" w:cstheme="minorHAnsi"/>
          <w:color w:val="000000" w:themeColor="text1"/>
          <w:kern w:val="24"/>
          <w:sz w:val="22"/>
          <w:szCs w:val="22"/>
        </w:rPr>
        <w:t>Why is it important not to use these as labels to describe children?</w:t>
      </w:r>
    </w:p>
    <w:p w:rsidR="002278AA" w:rsidRPr="0006030E" w:rsidRDefault="002278AA" w:rsidP="00440E69">
      <w:pPr>
        <w:pStyle w:val="NormalWeb"/>
        <w:numPr>
          <w:ilvl w:val="0"/>
          <w:numId w:val="1"/>
        </w:numPr>
        <w:spacing w:after="0"/>
        <w:jc w:val="both"/>
        <w:rPr>
          <w:rFonts w:asciiTheme="minorHAnsi" w:eastAsiaTheme="minorEastAsia" w:hAnsiTheme="minorHAnsi" w:cstheme="minorHAnsi"/>
          <w:color w:val="000000" w:themeColor="text1"/>
          <w:kern w:val="24"/>
          <w:sz w:val="22"/>
          <w:szCs w:val="22"/>
        </w:rPr>
      </w:pPr>
      <w:r w:rsidRPr="0006030E">
        <w:rPr>
          <w:rFonts w:asciiTheme="minorHAnsi" w:eastAsiaTheme="minorEastAsia" w:hAnsiTheme="minorHAnsi" w:cstheme="minorHAnsi"/>
          <w:color w:val="000000" w:themeColor="text1"/>
          <w:kern w:val="24"/>
          <w:sz w:val="22"/>
          <w:szCs w:val="22"/>
        </w:rPr>
        <w:t>Do you work with children with needs in one or more of these areas? Which ones? How do you support them?</w:t>
      </w:r>
    </w:p>
    <w:p w:rsidR="00DA7FDB" w:rsidRPr="0006030E" w:rsidRDefault="002278AA" w:rsidP="00440E69">
      <w:pPr>
        <w:pStyle w:val="NormalWeb"/>
        <w:numPr>
          <w:ilvl w:val="0"/>
          <w:numId w:val="1"/>
        </w:numPr>
        <w:spacing w:after="0"/>
        <w:jc w:val="both"/>
        <w:rPr>
          <w:rFonts w:asciiTheme="minorHAnsi" w:eastAsiaTheme="minorEastAsia" w:hAnsiTheme="minorHAnsi" w:cstheme="minorHAnsi"/>
          <w:color w:val="000000" w:themeColor="text1"/>
          <w:kern w:val="24"/>
          <w:sz w:val="22"/>
          <w:szCs w:val="22"/>
        </w:rPr>
      </w:pPr>
      <w:bookmarkStart w:id="0" w:name="_GoBack"/>
      <w:r w:rsidRPr="0006030E">
        <w:rPr>
          <w:rFonts w:asciiTheme="minorHAnsi" w:eastAsiaTheme="minorEastAsia" w:hAnsiTheme="minorHAnsi" w:cstheme="minorHAnsi"/>
          <w:color w:val="000000" w:themeColor="text1"/>
          <w:kern w:val="24"/>
          <w:sz w:val="22"/>
          <w:szCs w:val="22"/>
        </w:rPr>
        <w:t xml:space="preserve">Choose one of the broad areas and find out more about it by going to one of the websites </w:t>
      </w:r>
      <w:bookmarkEnd w:id="0"/>
      <w:r w:rsidRPr="0006030E">
        <w:rPr>
          <w:rFonts w:asciiTheme="minorHAnsi" w:eastAsiaTheme="minorEastAsia" w:hAnsiTheme="minorHAnsi" w:cstheme="minorHAnsi"/>
          <w:color w:val="000000" w:themeColor="text1"/>
          <w:kern w:val="24"/>
          <w:sz w:val="22"/>
          <w:szCs w:val="22"/>
        </w:rPr>
        <w:t>listed.</w:t>
      </w:r>
    </w:p>
    <w:p w:rsidR="005D0618" w:rsidRPr="0006030E" w:rsidRDefault="005D0618" w:rsidP="0006030E">
      <w:pPr>
        <w:pStyle w:val="NormalWeb"/>
        <w:spacing w:before="0" w:beforeAutospacing="0" w:after="0" w:afterAutospacing="0"/>
        <w:jc w:val="both"/>
        <w:rPr>
          <w:rFonts w:asciiTheme="minorHAnsi" w:hAnsiTheme="minorHAnsi" w:cstheme="minorHAnsi"/>
          <w:sz w:val="22"/>
          <w:szCs w:val="22"/>
        </w:rPr>
      </w:pPr>
      <w:r w:rsidRPr="0006030E">
        <w:rPr>
          <w:rFonts w:asciiTheme="minorHAnsi" w:eastAsiaTheme="minorEastAsia" w:hAnsiTheme="minorHAnsi" w:cstheme="minorHAnsi"/>
          <w:color w:val="000000" w:themeColor="text1"/>
          <w:kern w:val="24"/>
          <w:sz w:val="22"/>
          <w:szCs w:val="22"/>
        </w:rPr>
        <w:t>In the early years, it is particularly important to understand that individual children’s needs may fall into a number of these areas and that this must be reflected in the on-going process of early identification and appropriate intervention. There is also a growing number of children whose needs are being identified as ‘Complex Learning Difficulties and Disabilities’ (CLDD)</w:t>
      </w:r>
      <w:r w:rsidR="009120FF" w:rsidRPr="0006030E">
        <w:rPr>
          <w:rFonts w:asciiTheme="minorHAnsi" w:eastAsiaTheme="minorEastAsia" w:hAnsiTheme="minorHAnsi" w:cstheme="minorHAnsi"/>
          <w:color w:val="000000" w:themeColor="text1"/>
          <w:kern w:val="24"/>
          <w:sz w:val="22"/>
          <w:szCs w:val="22"/>
        </w:rPr>
        <w:t>,</w:t>
      </w:r>
      <w:r w:rsidRPr="0006030E">
        <w:rPr>
          <w:rFonts w:asciiTheme="minorHAnsi" w:eastAsiaTheme="minorEastAsia" w:hAnsiTheme="minorHAnsi" w:cstheme="minorHAnsi"/>
          <w:color w:val="000000" w:themeColor="text1"/>
          <w:kern w:val="24"/>
          <w:sz w:val="22"/>
          <w:szCs w:val="22"/>
        </w:rPr>
        <w:t xml:space="preserve"> where children have a number of overlapping and interrelated needs.</w:t>
      </w:r>
    </w:p>
    <w:p w:rsidR="005D0618" w:rsidRPr="0006030E" w:rsidRDefault="005D0618" w:rsidP="0006030E">
      <w:pPr>
        <w:pStyle w:val="NormalWeb"/>
        <w:spacing w:before="0" w:beforeAutospacing="0" w:after="0" w:afterAutospacing="0"/>
        <w:jc w:val="both"/>
        <w:rPr>
          <w:rFonts w:asciiTheme="minorHAnsi" w:hAnsiTheme="minorHAnsi" w:cstheme="minorHAnsi"/>
          <w:sz w:val="22"/>
          <w:szCs w:val="22"/>
        </w:rPr>
      </w:pPr>
      <w:r w:rsidRPr="0006030E">
        <w:rPr>
          <w:rFonts w:asciiTheme="minorHAnsi" w:eastAsiaTheme="minorEastAsia" w:hAnsiTheme="minorHAnsi" w:cstheme="minorHAnsi"/>
          <w:color w:val="000000" w:themeColor="text1"/>
          <w:kern w:val="24"/>
          <w:sz w:val="22"/>
          <w:szCs w:val="22"/>
        </w:rPr>
        <w:t> </w:t>
      </w:r>
    </w:p>
    <w:p w:rsidR="005D0618" w:rsidRPr="0006030E" w:rsidRDefault="005D0618" w:rsidP="0006030E">
      <w:pPr>
        <w:pStyle w:val="NormalWeb"/>
        <w:spacing w:before="0" w:beforeAutospacing="0" w:after="0" w:afterAutospacing="0"/>
        <w:jc w:val="both"/>
        <w:rPr>
          <w:rFonts w:asciiTheme="minorHAnsi" w:hAnsiTheme="minorHAnsi" w:cstheme="minorHAnsi"/>
          <w:sz w:val="22"/>
          <w:szCs w:val="22"/>
        </w:rPr>
      </w:pPr>
      <w:r w:rsidRPr="0006030E">
        <w:rPr>
          <w:rFonts w:asciiTheme="minorHAnsi" w:eastAsiaTheme="minorEastAsia" w:hAnsiTheme="minorHAnsi" w:cstheme="minorHAnsi"/>
          <w:color w:val="000000" w:themeColor="text1"/>
          <w:kern w:val="24"/>
          <w:sz w:val="22"/>
          <w:szCs w:val="22"/>
        </w:rPr>
        <w:t xml:space="preserve">The first area of need is communication and interaction. This area encompasses many aspects of development that are interrelated.  Some children who have difficulties in this area are referred to as having </w:t>
      </w:r>
      <w:r w:rsidR="009120FF" w:rsidRPr="0006030E">
        <w:rPr>
          <w:rFonts w:asciiTheme="minorHAnsi" w:eastAsiaTheme="minorEastAsia" w:hAnsiTheme="minorHAnsi" w:cstheme="minorHAnsi"/>
          <w:color w:val="000000" w:themeColor="text1"/>
          <w:kern w:val="24"/>
          <w:sz w:val="22"/>
          <w:szCs w:val="22"/>
        </w:rPr>
        <w:t>‘</w:t>
      </w:r>
      <w:r w:rsidRPr="0006030E">
        <w:rPr>
          <w:rFonts w:asciiTheme="minorHAnsi" w:eastAsiaTheme="minorEastAsia" w:hAnsiTheme="minorHAnsi" w:cstheme="minorHAnsi"/>
          <w:color w:val="000000" w:themeColor="text1"/>
          <w:kern w:val="24"/>
          <w:sz w:val="22"/>
          <w:szCs w:val="22"/>
        </w:rPr>
        <w:t>Speech, Language and Communication Needs’</w:t>
      </w:r>
      <w:r w:rsidR="009120FF" w:rsidRPr="0006030E">
        <w:rPr>
          <w:rFonts w:asciiTheme="minorHAnsi" w:eastAsiaTheme="minorEastAsia" w:hAnsiTheme="minorHAnsi" w:cstheme="minorHAnsi"/>
          <w:color w:val="000000" w:themeColor="text1"/>
          <w:kern w:val="24"/>
          <w:sz w:val="22"/>
          <w:szCs w:val="22"/>
        </w:rPr>
        <w:t xml:space="preserve"> (or SLC</w:t>
      </w:r>
      <w:r w:rsidRPr="0006030E">
        <w:rPr>
          <w:rFonts w:asciiTheme="minorHAnsi" w:eastAsiaTheme="minorEastAsia" w:hAnsiTheme="minorHAnsi" w:cstheme="minorHAnsi"/>
          <w:color w:val="000000" w:themeColor="text1"/>
          <w:kern w:val="24"/>
          <w:sz w:val="22"/>
          <w:szCs w:val="22"/>
        </w:rPr>
        <w:t xml:space="preserve">N). This may indicate that they have difficulty with speech production, i.e. being able to make accurate speech sounds, or it may be that they have difficulty with understanding what is said to them. It may also include difficulties in the social use of language and communication, which can mean not knowing how to interact and play with others following the usual social rules. </w:t>
      </w:r>
    </w:p>
    <w:p w:rsidR="005D0618" w:rsidRPr="0006030E" w:rsidRDefault="005D0618" w:rsidP="0006030E">
      <w:pPr>
        <w:pStyle w:val="NormalWeb"/>
        <w:spacing w:before="0" w:beforeAutospacing="0" w:after="0" w:afterAutospacing="0"/>
        <w:jc w:val="both"/>
        <w:rPr>
          <w:rFonts w:asciiTheme="minorHAnsi" w:hAnsiTheme="minorHAnsi" w:cstheme="minorHAnsi"/>
          <w:sz w:val="22"/>
          <w:szCs w:val="22"/>
        </w:rPr>
      </w:pPr>
      <w:r w:rsidRPr="0006030E">
        <w:rPr>
          <w:rFonts w:asciiTheme="minorHAnsi" w:eastAsiaTheme="minorEastAsia" w:hAnsiTheme="minorHAnsi" w:cstheme="minorHAnsi"/>
          <w:color w:val="000000" w:themeColor="text1"/>
          <w:kern w:val="24"/>
          <w:sz w:val="22"/>
          <w:szCs w:val="22"/>
        </w:rPr>
        <w:t>Children with a diagnosis of autism or an autistic spectrum disorder (sometimes called autistic spectrum condition or ASC) have needs in this area, usually including difficulties with language, communication and imagination.</w:t>
      </w:r>
    </w:p>
    <w:p w:rsidR="005D0618" w:rsidRDefault="005D0618" w:rsidP="0006030E">
      <w:pPr>
        <w:pStyle w:val="NormalWeb"/>
        <w:spacing w:before="0" w:beforeAutospacing="0" w:after="0" w:afterAutospacing="0"/>
        <w:jc w:val="both"/>
        <w:rPr>
          <w:rFonts w:asciiTheme="minorHAnsi" w:eastAsiaTheme="minorEastAsia" w:hAnsiTheme="minorHAnsi" w:cstheme="minorHAnsi"/>
          <w:color w:val="000000" w:themeColor="text1"/>
          <w:kern w:val="24"/>
          <w:sz w:val="22"/>
          <w:szCs w:val="22"/>
        </w:rPr>
      </w:pPr>
      <w:r w:rsidRPr="0006030E">
        <w:rPr>
          <w:rFonts w:asciiTheme="minorHAnsi" w:eastAsiaTheme="minorEastAsia" w:hAnsiTheme="minorHAnsi" w:cstheme="minorHAnsi"/>
          <w:color w:val="000000" w:themeColor="text1"/>
          <w:kern w:val="24"/>
          <w:sz w:val="22"/>
          <w:szCs w:val="22"/>
        </w:rPr>
        <w:t xml:space="preserve">This area of need is often cited as one of the most common in the early years, and there is much research into the reasons why this may be the case. There are many universal and targeted approaches that can be used to address this area of need; you will find some useful organisations </w:t>
      </w:r>
      <w:r w:rsidR="009120FF" w:rsidRPr="0006030E">
        <w:rPr>
          <w:rFonts w:asciiTheme="minorHAnsi" w:eastAsiaTheme="minorEastAsia" w:hAnsiTheme="minorHAnsi" w:cstheme="minorHAnsi"/>
          <w:color w:val="000000" w:themeColor="text1"/>
          <w:kern w:val="24"/>
          <w:sz w:val="22"/>
          <w:szCs w:val="22"/>
        </w:rPr>
        <w:t>at the end of this webcast.</w:t>
      </w:r>
    </w:p>
    <w:p w:rsidR="0006030E" w:rsidRPr="0006030E" w:rsidRDefault="0006030E" w:rsidP="0006030E">
      <w:pPr>
        <w:pStyle w:val="NormalWeb"/>
        <w:spacing w:before="0" w:beforeAutospacing="0" w:after="0" w:afterAutospacing="0"/>
        <w:jc w:val="both"/>
        <w:rPr>
          <w:rFonts w:asciiTheme="minorHAnsi" w:hAnsiTheme="minorHAnsi" w:cstheme="minorHAnsi"/>
          <w:sz w:val="22"/>
          <w:szCs w:val="22"/>
        </w:rPr>
      </w:pPr>
    </w:p>
    <w:p w:rsidR="005D0618" w:rsidRPr="0006030E" w:rsidRDefault="005D0618" w:rsidP="0006030E">
      <w:pPr>
        <w:pStyle w:val="NormalWeb"/>
        <w:spacing w:before="0" w:beforeAutospacing="0" w:after="0" w:afterAutospacing="0"/>
        <w:jc w:val="both"/>
        <w:rPr>
          <w:rFonts w:asciiTheme="minorHAnsi" w:hAnsiTheme="minorHAnsi" w:cstheme="minorHAnsi"/>
          <w:sz w:val="22"/>
          <w:szCs w:val="22"/>
        </w:rPr>
      </w:pPr>
      <w:r w:rsidRPr="0006030E">
        <w:rPr>
          <w:rFonts w:asciiTheme="minorHAnsi" w:eastAsiaTheme="minorEastAsia" w:hAnsiTheme="minorHAnsi" w:cstheme="minorHAnsi"/>
          <w:color w:val="000000" w:themeColor="text1"/>
          <w:kern w:val="24"/>
          <w:sz w:val="22"/>
          <w:szCs w:val="22"/>
        </w:rPr>
        <w:t>The second area is ‘cognition and learning’. This area of need is also very broad, in terms of the impact that difficulties with cognition and learning have upon each individual child. Learning difficulties may be identified when a child continues to learn at a slower pace than their peers, even though they have had additional help and support. For a child in the Early Years Foundation Stage, this may be indicated by a lack of progress in the prime areas of development in spite of appropriate, effective and timely adaptations and interventions being made.</w:t>
      </w:r>
    </w:p>
    <w:p w:rsidR="005D0618" w:rsidRPr="0006030E" w:rsidRDefault="005D0618" w:rsidP="0006030E">
      <w:pPr>
        <w:pStyle w:val="NormalWeb"/>
        <w:spacing w:before="0" w:beforeAutospacing="0" w:after="0" w:afterAutospacing="0"/>
        <w:jc w:val="both"/>
        <w:rPr>
          <w:rFonts w:asciiTheme="minorHAnsi" w:hAnsiTheme="minorHAnsi" w:cstheme="minorHAnsi"/>
          <w:sz w:val="22"/>
          <w:szCs w:val="22"/>
        </w:rPr>
      </w:pPr>
      <w:r w:rsidRPr="0006030E">
        <w:rPr>
          <w:rFonts w:asciiTheme="minorHAnsi" w:eastAsiaTheme="minorEastAsia" w:hAnsiTheme="minorHAnsi" w:cstheme="minorHAnsi"/>
          <w:color w:val="000000" w:themeColor="text1"/>
          <w:kern w:val="24"/>
          <w:sz w:val="22"/>
          <w:szCs w:val="22"/>
        </w:rPr>
        <w:t>There are different degrees of learning difficulties: they can be described as Moderate (MLD), Severe (SLD), Profound &amp; Multiple (PMLD) and also Specific (SpLD). These diagnoses can only be made by a suitably qualified professional. Children may be affected very differently by the level of learning difficulty that they experience, even if they share a diagnosis with other children. The extent of the learning difficulty experienced is unique to every child.</w:t>
      </w:r>
    </w:p>
    <w:p w:rsidR="005D0618" w:rsidRPr="0006030E" w:rsidRDefault="005D0618" w:rsidP="0006030E">
      <w:pPr>
        <w:pStyle w:val="NormalWeb"/>
        <w:spacing w:before="0" w:beforeAutospacing="0" w:after="0" w:afterAutospacing="0"/>
        <w:jc w:val="both"/>
        <w:rPr>
          <w:rFonts w:asciiTheme="minorHAnsi" w:hAnsiTheme="minorHAnsi" w:cstheme="minorHAnsi"/>
          <w:sz w:val="22"/>
          <w:szCs w:val="22"/>
        </w:rPr>
      </w:pPr>
      <w:r w:rsidRPr="0006030E">
        <w:rPr>
          <w:rFonts w:asciiTheme="minorHAnsi" w:eastAsiaTheme="minorEastAsia" w:hAnsiTheme="minorHAnsi" w:cstheme="minorHAnsi"/>
          <w:color w:val="000000" w:themeColor="text1"/>
          <w:kern w:val="24"/>
          <w:sz w:val="22"/>
          <w:szCs w:val="22"/>
        </w:rPr>
        <w:t>MLD, SLD and PMLD affect all areas of children’s learning, whereas SpLD are specific to a particular aspect of learning. SpLDs includes dyslexia, dyscalculia and dyspraxia. Many of these areas of difficulty may be present from the early years, but are often difficult to identify clearly.</w:t>
      </w:r>
    </w:p>
    <w:p w:rsidR="005D0618" w:rsidRPr="0006030E" w:rsidRDefault="005D0618" w:rsidP="0006030E">
      <w:pPr>
        <w:spacing w:line="240" w:lineRule="auto"/>
        <w:jc w:val="both"/>
        <w:rPr>
          <w:rFonts w:cstheme="minorHAnsi"/>
        </w:rPr>
      </w:pPr>
    </w:p>
    <w:p w:rsidR="005D0618" w:rsidRPr="0006030E" w:rsidRDefault="005D0618" w:rsidP="0006030E">
      <w:pPr>
        <w:pStyle w:val="NormalWeb"/>
        <w:spacing w:before="0" w:beforeAutospacing="0" w:after="0" w:afterAutospacing="0"/>
        <w:jc w:val="both"/>
        <w:rPr>
          <w:rFonts w:asciiTheme="minorHAnsi" w:hAnsiTheme="minorHAnsi" w:cstheme="minorHAnsi"/>
          <w:sz w:val="22"/>
          <w:szCs w:val="22"/>
        </w:rPr>
      </w:pPr>
      <w:r w:rsidRPr="0006030E">
        <w:rPr>
          <w:rFonts w:asciiTheme="minorHAnsi" w:eastAsiaTheme="minorEastAsia" w:hAnsiTheme="minorHAnsi" w:cstheme="minorHAnsi"/>
          <w:color w:val="000000" w:themeColor="text1"/>
          <w:kern w:val="24"/>
          <w:sz w:val="22"/>
          <w:szCs w:val="22"/>
        </w:rPr>
        <w:t xml:space="preserve">The third area is that of social, emotional and mental health. This area of need is one that has changed in the most recent SEND Code of Practice. Previously, the child’s behaviour was identified as an issue in itself; the new code indicates an improved understanding of the impact of the possible causes of any challenging behaviours. For each child, the reasons for their outward behaviour can be very varied, </w:t>
      </w:r>
      <w:r w:rsidRPr="0006030E">
        <w:rPr>
          <w:rFonts w:asciiTheme="minorHAnsi" w:eastAsiaTheme="minorEastAsia" w:hAnsiTheme="minorHAnsi" w:cstheme="minorHAnsi"/>
          <w:color w:val="000000" w:themeColor="text1"/>
          <w:kern w:val="24"/>
          <w:sz w:val="22"/>
          <w:szCs w:val="22"/>
        </w:rPr>
        <w:lastRenderedPageBreak/>
        <w:t>and therefore, the emphasis is on understanding the underlying causes of the behaviour, in order to inform the best way to support the child. For young children who have had difficult or dysfunctional early relationships, these may include changes to the development of emotional regulation, impulse control and the control of inhibitions. Children with these difficulties may be said to have ‘disordered attachment’. There may be other aspects of the environment and experiences that may influence a child’s response and behaviour in specific situations.</w:t>
      </w:r>
    </w:p>
    <w:p w:rsidR="005D0618" w:rsidRPr="0006030E" w:rsidRDefault="005D0618" w:rsidP="0006030E">
      <w:pPr>
        <w:pStyle w:val="NormalWeb"/>
        <w:spacing w:before="0" w:beforeAutospacing="0" w:after="0" w:afterAutospacing="0"/>
        <w:jc w:val="both"/>
        <w:rPr>
          <w:rFonts w:asciiTheme="minorHAnsi" w:hAnsiTheme="minorHAnsi" w:cstheme="minorHAnsi"/>
          <w:sz w:val="22"/>
          <w:szCs w:val="22"/>
        </w:rPr>
      </w:pPr>
      <w:r w:rsidRPr="0006030E">
        <w:rPr>
          <w:rFonts w:asciiTheme="minorHAnsi" w:eastAsiaTheme="minorEastAsia" w:hAnsiTheme="minorHAnsi" w:cstheme="minorHAnsi"/>
          <w:color w:val="000000" w:themeColor="text1"/>
          <w:kern w:val="24"/>
          <w:sz w:val="22"/>
          <w:szCs w:val="22"/>
        </w:rPr>
        <w:t xml:space="preserve">Some children may have a diagnosis of Attention Deficit Hyperactivity Disorder (ADHD) or Attention Deficit Disorder (ADD), which will have a significant impact upon how to support them effectively. </w:t>
      </w:r>
    </w:p>
    <w:p w:rsidR="005D0618" w:rsidRPr="0006030E" w:rsidRDefault="005D0618" w:rsidP="0006030E">
      <w:pPr>
        <w:spacing w:line="240" w:lineRule="auto"/>
        <w:jc w:val="both"/>
        <w:rPr>
          <w:rFonts w:cstheme="minorHAnsi"/>
        </w:rPr>
      </w:pPr>
    </w:p>
    <w:p w:rsidR="005D0618" w:rsidRPr="0006030E" w:rsidRDefault="005D0618" w:rsidP="0006030E">
      <w:pPr>
        <w:pStyle w:val="NormalWeb"/>
        <w:spacing w:before="0" w:beforeAutospacing="0" w:after="0" w:afterAutospacing="0"/>
        <w:jc w:val="both"/>
        <w:rPr>
          <w:rFonts w:asciiTheme="minorHAnsi" w:hAnsiTheme="minorHAnsi" w:cstheme="minorHAnsi"/>
          <w:sz w:val="22"/>
          <w:szCs w:val="22"/>
        </w:rPr>
      </w:pPr>
      <w:r w:rsidRPr="0006030E">
        <w:rPr>
          <w:rFonts w:asciiTheme="minorHAnsi" w:eastAsiaTheme="minorEastAsia" w:hAnsiTheme="minorHAnsi" w:cstheme="minorHAnsi"/>
          <w:color w:val="000000" w:themeColor="text1"/>
          <w:kern w:val="24"/>
          <w:sz w:val="22"/>
          <w:szCs w:val="22"/>
        </w:rPr>
        <w:t>The fourth and final area is that of physical and sensory impairment. This area of need includes children with a hearing or visual impairment, children with multi-sensory impairments and children with physical impairments. Sometimes, children’s sensory and physical needs are identified very early on, in which case there is often a specific support service involved. This could include physiotherapists, occupational therapists, teachers of the deaf and teachers of the blind. For other children, these needs emerge over time and it may take some time to secure the support of specific sensory impairment services. When children have multiple sensory and physical needs which are identified prior to compulsory school age, services such as Portage may be involved in offering the pre-school child and their family support in the homes.</w:t>
      </w:r>
    </w:p>
    <w:p w:rsidR="005D0618" w:rsidRPr="0006030E" w:rsidRDefault="005D0618" w:rsidP="0006030E">
      <w:pPr>
        <w:pStyle w:val="NormalWeb"/>
        <w:spacing w:before="0" w:beforeAutospacing="0" w:after="0" w:afterAutospacing="0"/>
        <w:jc w:val="both"/>
        <w:rPr>
          <w:rFonts w:asciiTheme="minorHAnsi" w:hAnsiTheme="minorHAnsi" w:cstheme="minorHAnsi"/>
          <w:sz w:val="22"/>
          <w:szCs w:val="22"/>
        </w:rPr>
      </w:pPr>
      <w:r w:rsidRPr="0006030E">
        <w:rPr>
          <w:rFonts w:asciiTheme="minorHAnsi" w:eastAsiaTheme="minorEastAsia" w:hAnsiTheme="minorHAnsi" w:cstheme="minorHAnsi"/>
          <w:color w:val="000000" w:themeColor="text1"/>
          <w:kern w:val="24"/>
          <w:sz w:val="22"/>
          <w:szCs w:val="22"/>
        </w:rPr>
        <w:t>Children with sensory or physical impairments do not necessarily have learning difficulties; in fact, they may have cognitive abilities at any level, but will probably require reasonable adjustments and auxiliary aids, in order to support their access to learning and development opportunities. Some children with identified needs in this area will have associated learning difficulties, and may require targeted and specialist support in order to achieve their outcomes.</w:t>
      </w:r>
    </w:p>
    <w:p w:rsidR="005D0618" w:rsidRPr="0006030E" w:rsidRDefault="005D0618" w:rsidP="0006030E">
      <w:pPr>
        <w:spacing w:line="240" w:lineRule="auto"/>
        <w:jc w:val="both"/>
        <w:rPr>
          <w:rFonts w:cstheme="minorHAnsi"/>
        </w:rPr>
      </w:pPr>
    </w:p>
    <w:p w:rsidR="005D0618" w:rsidRPr="0006030E" w:rsidRDefault="005D0618" w:rsidP="0006030E">
      <w:pPr>
        <w:pStyle w:val="NormalWeb"/>
        <w:spacing w:before="0" w:beforeAutospacing="0" w:after="0" w:afterAutospacing="0"/>
        <w:jc w:val="both"/>
        <w:rPr>
          <w:rFonts w:asciiTheme="minorHAnsi" w:hAnsiTheme="minorHAnsi" w:cstheme="minorHAnsi"/>
          <w:sz w:val="22"/>
          <w:szCs w:val="22"/>
        </w:rPr>
      </w:pPr>
      <w:r w:rsidRPr="0006030E">
        <w:rPr>
          <w:rFonts w:asciiTheme="minorHAnsi" w:eastAsiaTheme="minorEastAsia" w:hAnsiTheme="minorHAnsi" w:cstheme="minorHAnsi"/>
          <w:color w:val="000000" w:themeColor="text1"/>
          <w:kern w:val="24"/>
          <w:sz w:val="22"/>
          <w:szCs w:val="22"/>
        </w:rPr>
        <w:t>The SEND code of practice (2015) clearly states that ‘the purpose of identification is the work out what action the school [or setting] needs to take, not to fit a child into a category.’</w:t>
      </w:r>
    </w:p>
    <w:p w:rsidR="002278AA" w:rsidRDefault="005D0618" w:rsidP="0006030E">
      <w:pPr>
        <w:pStyle w:val="NormalWeb"/>
        <w:spacing w:before="0" w:beforeAutospacing="0" w:after="0" w:afterAutospacing="0"/>
        <w:jc w:val="both"/>
        <w:rPr>
          <w:rFonts w:asciiTheme="minorHAnsi" w:eastAsiaTheme="minorEastAsia" w:hAnsiTheme="minorHAnsi" w:cstheme="minorHAnsi"/>
          <w:color w:val="000000" w:themeColor="text1"/>
          <w:kern w:val="24"/>
          <w:sz w:val="22"/>
          <w:szCs w:val="22"/>
        </w:rPr>
      </w:pPr>
      <w:r w:rsidRPr="0006030E">
        <w:rPr>
          <w:rFonts w:asciiTheme="minorHAnsi" w:eastAsiaTheme="minorEastAsia" w:hAnsiTheme="minorHAnsi" w:cstheme="minorHAnsi"/>
          <w:color w:val="000000" w:themeColor="text1"/>
          <w:kern w:val="24"/>
          <w:sz w:val="22"/>
          <w:szCs w:val="22"/>
        </w:rPr>
        <w:t>As we said at the start, lots of children will have needs that go across more than one of these areas; usually the child’s ‘primary need’ is identified where possible, but it is important that the setting aims to identify and meet the full range of needs across all four broad areas, possible with support from professionals external to the setting. Also, don’t forget that every child will also have strengths and possibly areas of exceptional skill, so look out for these too, so that you have a balanced and rounded picture of the child.</w:t>
      </w:r>
    </w:p>
    <w:p w:rsidR="0006030E" w:rsidRPr="0006030E" w:rsidRDefault="0006030E" w:rsidP="0006030E">
      <w:pPr>
        <w:pStyle w:val="NormalWeb"/>
        <w:spacing w:before="0" w:beforeAutospacing="0" w:after="0" w:afterAutospacing="0"/>
        <w:jc w:val="both"/>
        <w:rPr>
          <w:rFonts w:asciiTheme="minorHAnsi" w:hAnsiTheme="minorHAnsi" w:cstheme="minorHAnsi"/>
          <w:sz w:val="22"/>
          <w:szCs w:val="22"/>
        </w:rPr>
      </w:pPr>
    </w:p>
    <w:p w:rsidR="005D0618" w:rsidRPr="0006030E" w:rsidRDefault="005D0618" w:rsidP="0006030E">
      <w:pPr>
        <w:pStyle w:val="NormalWeb"/>
        <w:spacing w:before="0" w:beforeAutospacing="0" w:after="0" w:afterAutospacing="0"/>
        <w:jc w:val="both"/>
        <w:rPr>
          <w:rFonts w:asciiTheme="minorHAnsi" w:eastAsiaTheme="minorEastAsia" w:hAnsiTheme="minorHAnsi" w:cstheme="minorHAnsi"/>
          <w:color w:val="000000" w:themeColor="text1"/>
          <w:kern w:val="24"/>
          <w:sz w:val="22"/>
          <w:szCs w:val="22"/>
        </w:rPr>
      </w:pPr>
      <w:r w:rsidRPr="0006030E">
        <w:rPr>
          <w:rFonts w:asciiTheme="minorHAnsi" w:eastAsiaTheme="minorEastAsia" w:hAnsiTheme="minorHAnsi" w:cstheme="minorHAnsi"/>
          <w:color w:val="000000" w:themeColor="text1"/>
          <w:kern w:val="24"/>
          <w:sz w:val="22"/>
          <w:szCs w:val="22"/>
        </w:rPr>
        <w:t xml:space="preserve">There are many organisations that offer support for specific identified SEND. Some of these are: </w:t>
      </w:r>
    </w:p>
    <w:p w:rsidR="009120FF" w:rsidRPr="0006030E" w:rsidRDefault="009120FF" w:rsidP="0006030E">
      <w:pPr>
        <w:pStyle w:val="NormalWeb"/>
        <w:spacing w:before="0" w:beforeAutospacing="0" w:after="0" w:afterAutospacing="0"/>
        <w:jc w:val="both"/>
        <w:rPr>
          <w:rFonts w:asciiTheme="minorHAnsi" w:hAnsiTheme="minorHAnsi" w:cstheme="minorHAnsi"/>
          <w:sz w:val="22"/>
          <w:szCs w:val="22"/>
        </w:rPr>
      </w:pPr>
    </w:p>
    <w:p w:rsidR="00193AD0" w:rsidRPr="0006030E" w:rsidRDefault="005D0618" w:rsidP="0006030E">
      <w:pPr>
        <w:pStyle w:val="NormalWeb"/>
        <w:spacing w:before="0" w:beforeAutospacing="0" w:after="0" w:afterAutospacing="0"/>
        <w:jc w:val="both"/>
        <w:rPr>
          <w:rFonts w:asciiTheme="minorHAnsi" w:eastAsiaTheme="minorEastAsia" w:hAnsiTheme="minorHAnsi" w:cstheme="minorHAnsi"/>
          <w:color w:val="000000" w:themeColor="text1"/>
          <w:kern w:val="24"/>
          <w:sz w:val="22"/>
          <w:szCs w:val="22"/>
        </w:rPr>
      </w:pPr>
      <w:r w:rsidRPr="0006030E">
        <w:rPr>
          <w:rFonts w:asciiTheme="minorHAnsi" w:eastAsiaTheme="minorEastAsia" w:hAnsiTheme="minorHAnsi" w:cstheme="minorHAnsi"/>
          <w:color w:val="000000" w:themeColor="text1"/>
          <w:kern w:val="24"/>
          <w:sz w:val="22"/>
          <w:szCs w:val="22"/>
        </w:rPr>
        <w:t> I Can</w:t>
      </w:r>
      <w:r w:rsidR="00193AD0" w:rsidRPr="0006030E">
        <w:rPr>
          <w:rFonts w:asciiTheme="minorHAnsi" w:eastAsiaTheme="minorEastAsia" w:hAnsiTheme="minorHAnsi" w:cstheme="minorHAnsi"/>
          <w:color w:val="000000" w:themeColor="text1"/>
          <w:kern w:val="24"/>
          <w:sz w:val="22"/>
          <w:szCs w:val="22"/>
        </w:rPr>
        <w:t xml:space="preserve"> (SLCN): </w:t>
      </w:r>
      <w:hyperlink r:id="rId7" w:history="1">
        <w:r w:rsidR="00193AD0" w:rsidRPr="0006030E">
          <w:rPr>
            <w:rStyle w:val="Hyperlink"/>
            <w:rFonts w:asciiTheme="minorHAnsi" w:eastAsiaTheme="minorEastAsia" w:hAnsiTheme="minorHAnsi" w:cstheme="minorHAnsi"/>
            <w:kern w:val="24"/>
            <w:sz w:val="22"/>
            <w:szCs w:val="22"/>
          </w:rPr>
          <w:t>www.ican.org.uk</w:t>
        </w:r>
      </w:hyperlink>
    </w:p>
    <w:p w:rsidR="00193AD0" w:rsidRPr="0006030E" w:rsidRDefault="00193AD0" w:rsidP="0006030E">
      <w:pPr>
        <w:pStyle w:val="NormalWeb"/>
        <w:spacing w:before="0" w:beforeAutospacing="0" w:after="0" w:afterAutospacing="0"/>
        <w:jc w:val="both"/>
        <w:rPr>
          <w:rFonts w:asciiTheme="minorHAnsi" w:eastAsiaTheme="minorEastAsia" w:hAnsiTheme="minorHAnsi" w:cstheme="minorHAnsi"/>
          <w:color w:val="000000" w:themeColor="text1"/>
          <w:kern w:val="24"/>
          <w:sz w:val="22"/>
          <w:szCs w:val="22"/>
        </w:rPr>
      </w:pPr>
    </w:p>
    <w:p w:rsidR="005D0618" w:rsidRPr="0006030E" w:rsidRDefault="00193AD0" w:rsidP="0006030E">
      <w:pPr>
        <w:pStyle w:val="NormalWeb"/>
        <w:spacing w:before="0" w:beforeAutospacing="0" w:after="0" w:afterAutospacing="0"/>
        <w:jc w:val="both"/>
        <w:rPr>
          <w:rFonts w:asciiTheme="minorHAnsi" w:hAnsiTheme="minorHAnsi" w:cstheme="minorHAnsi"/>
          <w:color w:val="006621"/>
          <w:sz w:val="22"/>
          <w:szCs w:val="22"/>
          <w:shd w:val="clear" w:color="auto" w:fill="FFFFFF"/>
        </w:rPr>
      </w:pPr>
      <w:r w:rsidRPr="0006030E">
        <w:rPr>
          <w:rFonts w:asciiTheme="minorHAnsi" w:eastAsiaTheme="minorEastAsia" w:hAnsiTheme="minorHAnsi" w:cstheme="minorHAnsi"/>
          <w:color w:val="000000" w:themeColor="text1"/>
          <w:kern w:val="24"/>
          <w:sz w:val="22"/>
          <w:szCs w:val="22"/>
        </w:rPr>
        <w:t xml:space="preserve">The </w:t>
      </w:r>
      <w:r w:rsidR="005D0618" w:rsidRPr="0006030E">
        <w:rPr>
          <w:rFonts w:asciiTheme="minorHAnsi" w:eastAsiaTheme="minorEastAsia" w:hAnsiTheme="minorHAnsi" w:cstheme="minorHAnsi"/>
          <w:color w:val="000000" w:themeColor="text1"/>
          <w:kern w:val="24"/>
          <w:sz w:val="22"/>
          <w:szCs w:val="22"/>
        </w:rPr>
        <w:t>Communication Trust (SLCN)</w:t>
      </w:r>
      <w:r w:rsidRPr="0006030E">
        <w:rPr>
          <w:rFonts w:asciiTheme="minorHAnsi" w:eastAsiaTheme="minorEastAsia" w:hAnsiTheme="minorHAnsi" w:cstheme="minorHAnsi"/>
          <w:color w:val="000000" w:themeColor="text1"/>
          <w:kern w:val="24"/>
          <w:sz w:val="22"/>
          <w:szCs w:val="22"/>
        </w:rPr>
        <w:t xml:space="preserve">:  </w:t>
      </w:r>
      <w:hyperlink r:id="rId8" w:history="1">
        <w:r w:rsidRPr="0006030E">
          <w:rPr>
            <w:rStyle w:val="Hyperlink"/>
            <w:rFonts w:asciiTheme="minorHAnsi" w:hAnsiTheme="minorHAnsi" w:cstheme="minorHAnsi"/>
            <w:sz w:val="22"/>
            <w:szCs w:val="22"/>
            <w:shd w:val="clear" w:color="auto" w:fill="FFFFFF"/>
          </w:rPr>
          <w:t>www.thecommunicationtrust.org.uk</w:t>
        </w:r>
      </w:hyperlink>
      <w:r w:rsidRPr="0006030E">
        <w:rPr>
          <w:rFonts w:asciiTheme="minorHAnsi" w:hAnsiTheme="minorHAnsi" w:cstheme="minorHAnsi"/>
          <w:color w:val="006621"/>
          <w:sz w:val="22"/>
          <w:szCs w:val="22"/>
          <w:shd w:val="clear" w:color="auto" w:fill="FFFFFF"/>
        </w:rPr>
        <w:t xml:space="preserve"> </w:t>
      </w:r>
    </w:p>
    <w:p w:rsidR="00193AD0" w:rsidRPr="0006030E" w:rsidRDefault="00193AD0" w:rsidP="0006030E">
      <w:pPr>
        <w:pStyle w:val="NormalWeb"/>
        <w:spacing w:before="0" w:beforeAutospacing="0" w:after="0" w:afterAutospacing="0"/>
        <w:jc w:val="both"/>
        <w:rPr>
          <w:rFonts w:asciiTheme="minorHAnsi" w:hAnsiTheme="minorHAnsi" w:cstheme="minorHAnsi"/>
          <w:sz w:val="22"/>
          <w:szCs w:val="22"/>
        </w:rPr>
      </w:pPr>
    </w:p>
    <w:p w:rsidR="00193AD0" w:rsidRPr="0006030E" w:rsidRDefault="005D0618" w:rsidP="0006030E">
      <w:pPr>
        <w:pStyle w:val="NormalWeb"/>
        <w:spacing w:before="0" w:beforeAutospacing="0" w:after="0" w:afterAutospacing="0"/>
        <w:jc w:val="both"/>
        <w:rPr>
          <w:rFonts w:asciiTheme="minorHAnsi" w:eastAsiaTheme="minorEastAsia" w:hAnsiTheme="minorHAnsi" w:cstheme="minorHAnsi"/>
          <w:color w:val="000000" w:themeColor="text1"/>
          <w:kern w:val="24"/>
          <w:sz w:val="22"/>
          <w:szCs w:val="22"/>
        </w:rPr>
      </w:pPr>
      <w:r w:rsidRPr="0006030E">
        <w:rPr>
          <w:rFonts w:asciiTheme="minorHAnsi" w:eastAsiaTheme="minorEastAsia" w:hAnsiTheme="minorHAnsi" w:cstheme="minorHAnsi"/>
          <w:color w:val="000000" w:themeColor="text1"/>
          <w:kern w:val="24"/>
          <w:sz w:val="22"/>
          <w:szCs w:val="22"/>
        </w:rPr>
        <w:t>Autism Education Trust</w:t>
      </w:r>
      <w:r w:rsidR="00193AD0" w:rsidRPr="0006030E">
        <w:rPr>
          <w:rFonts w:asciiTheme="minorHAnsi" w:eastAsiaTheme="minorEastAsia" w:hAnsiTheme="minorHAnsi" w:cstheme="minorHAnsi"/>
          <w:color w:val="000000" w:themeColor="text1"/>
          <w:kern w:val="24"/>
          <w:sz w:val="22"/>
          <w:szCs w:val="22"/>
        </w:rPr>
        <w:t xml:space="preserve">: </w:t>
      </w:r>
      <w:hyperlink r:id="rId9" w:history="1">
        <w:r w:rsidR="00193AD0" w:rsidRPr="0006030E">
          <w:rPr>
            <w:rStyle w:val="Hyperlink"/>
            <w:rFonts w:asciiTheme="minorHAnsi" w:eastAsiaTheme="minorEastAsia" w:hAnsiTheme="minorHAnsi" w:cstheme="minorHAnsi"/>
            <w:kern w:val="24"/>
            <w:sz w:val="22"/>
            <w:szCs w:val="22"/>
          </w:rPr>
          <w:t>http://www.autismeducationtrust.org.uk/</w:t>
        </w:r>
      </w:hyperlink>
      <w:r w:rsidR="00193AD0" w:rsidRPr="0006030E">
        <w:rPr>
          <w:rFonts w:asciiTheme="minorHAnsi" w:eastAsiaTheme="minorEastAsia" w:hAnsiTheme="minorHAnsi" w:cstheme="minorHAnsi"/>
          <w:color w:val="000000" w:themeColor="text1"/>
          <w:kern w:val="24"/>
          <w:sz w:val="22"/>
          <w:szCs w:val="22"/>
        </w:rPr>
        <w:t xml:space="preserve"> </w:t>
      </w:r>
    </w:p>
    <w:p w:rsidR="00193AD0" w:rsidRPr="0006030E" w:rsidRDefault="00193AD0" w:rsidP="0006030E">
      <w:pPr>
        <w:pStyle w:val="NormalWeb"/>
        <w:spacing w:before="0" w:beforeAutospacing="0" w:after="0" w:afterAutospacing="0"/>
        <w:jc w:val="both"/>
        <w:rPr>
          <w:rFonts w:asciiTheme="minorHAnsi" w:eastAsiaTheme="minorEastAsia" w:hAnsiTheme="minorHAnsi" w:cstheme="minorHAnsi"/>
          <w:color w:val="000000" w:themeColor="text1"/>
          <w:kern w:val="24"/>
          <w:sz w:val="22"/>
          <w:szCs w:val="22"/>
        </w:rPr>
      </w:pPr>
    </w:p>
    <w:p w:rsidR="005D0618" w:rsidRPr="0006030E" w:rsidRDefault="005D0618" w:rsidP="0006030E">
      <w:pPr>
        <w:pStyle w:val="NormalWeb"/>
        <w:spacing w:before="0" w:beforeAutospacing="0" w:after="0" w:afterAutospacing="0"/>
        <w:jc w:val="both"/>
        <w:rPr>
          <w:rFonts w:asciiTheme="minorHAnsi" w:eastAsiaTheme="minorEastAsia" w:hAnsiTheme="minorHAnsi" w:cstheme="minorHAnsi"/>
          <w:color w:val="000000" w:themeColor="text1"/>
          <w:kern w:val="24"/>
          <w:sz w:val="22"/>
          <w:szCs w:val="22"/>
        </w:rPr>
      </w:pPr>
      <w:r w:rsidRPr="0006030E">
        <w:rPr>
          <w:rFonts w:asciiTheme="minorHAnsi" w:eastAsiaTheme="minorEastAsia" w:hAnsiTheme="minorHAnsi" w:cstheme="minorHAnsi"/>
          <w:color w:val="000000" w:themeColor="text1"/>
          <w:kern w:val="24"/>
          <w:sz w:val="22"/>
          <w:szCs w:val="22"/>
        </w:rPr>
        <w:t>National Autistic Society (ASD)</w:t>
      </w:r>
      <w:r w:rsidR="00193AD0" w:rsidRPr="0006030E">
        <w:rPr>
          <w:rFonts w:asciiTheme="minorHAnsi" w:eastAsiaTheme="minorEastAsia" w:hAnsiTheme="minorHAnsi" w:cstheme="minorHAnsi"/>
          <w:color w:val="000000" w:themeColor="text1"/>
          <w:kern w:val="24"/>
          <w:sz w:val="22"/>
          <w:szCs w:val="22"/>
        </w:rPr>
        <w:t xml:space="preserve">: </w:t>
      </w:r>
      <w:hyperlink r:id="rId10" w:history="1">
        <w:r w:rsidR="00193AD0" w:rsidRPr="0006030E">
          <w:rPr>
            <w:rStyle w:val="Hyperlink"/>
            <w:rFonts w:asciiTheme="minorHAnsi" w:eastAsiaTheme="minorEastAsia" w:hAnsiTheme="minorHAnsi" w:cstheme="minorHAnsi"/>
            <w:kern w:val="24"/>
            <w:sz w:val="22"/>
            <w:szCs w:val="22"/>
          </w:rPr>
          <w:t>http://www.autism.org.uk</w:t>
        </w:r>
      </w:hyperlink>
      <w:r w:rsidR="00193AD0" w:rsidRPr="0006030E">
        <w:rPr>
          <w:rFonts w:asciiTheme="minorHAnsi" w:eastAsiaTheme="minorEastAsia" w:hAnsiTheme="minorHAnsi" w:cstheme="minorHAnsi"/>
          <w:color w:val="000000" w:themeColor="text1"/>
          <w:kern w:val="24"/>
          <w:sz w:val="22"/>
          <w:szCs w:val="22"/>
        </w:rPr>
        <w:t xml:space="preserve"> </w:t>
      </w:r>
    </w:p>
    <w:p w:rsidR="00193AD0" w:rsidRPr="0006030E" w:rsidRDefault="00193AD0" w:rsidP="0006030E">
      <w:pPr>
        <w:pStyle w:val="NormalWeb"/>
        <w:spacing w:before="0" w:beforeAutospacing="0" w:after="0" w:afterAutospacing="0"/>
        <w:jc w:val="both"/>
        <w:rPr>
          <w:rFonts w:asciiTheme="minorHAnsi" w:hAnsiTheme="minorHAnsi" w:cstheme="minorHAnsi"/>
          <w:sz w:val="22"/>
          <w:szCs w:val="22"/>
        </w:rPr>
      </w:pPr>
    </w:p>
    <w:p w:rsidR="00193AD0" w:rsidRPr="0006030E" w:rsidRDefault="00193AD0" w:rsidP="0006030E">
      <w:pPr>
        <w:pStyle w:val="NormalWeb"/>
        <w:spacing w:before="0" w:beforeAutospacing="0" w:after="0" w:afterAutospacing="0"/>
        <w:jc w:val="both"/>
        <w:rPr>
          <w:rFonts w:asciiTheme="minorHAnsi" w:eastAsiaTheme="minorEastAsia" w:hAnsiTheme="minorHAnsi" w:cstheme="minorHAnsi"/>
          <w:color w:val="000000" w:themeColor="text1"/>
          <w:kern w:val="24"/>
          <w:sz w:val="22"/>
          <w:szCs w:val="22"/>
        </w:rPr>
      </w:pPr>
      <w:proofErr w:type="spellStart"/>
      <w:r w:rsidRPr="0006030E">
        <w:rPr>
          <w:rFonts w:asciiTheme="minorHAnsi" w:eastAsiaTheme="minorEastAsia" w:hAnsiTheme="minorHAnsi" w:cstheme="minorHAnsi"/>
          <w:color w:val="000000" w:themeColor="text1"/>
          <w:kern w:val="24"/>
          <w:sz w:val="22"/>
          <w:szCs w:val="22"/>
        </w:rPr>
        <w:t>NatSip</w:t>
      </w:r>
      <w:proofErr w:type="spellEnd"/>
      <w:r w:rsidRPr="0006030E">
        <w:rPr>
          <w:rFonts w:asciiTheme="minorHAnsi" w:eastAsiaTheme="minorEastAsia" w:hAnsiTheme="minorHAnsi" w:cstheme="minorHAnsi"/>
          <w:color w:val="000000" w:themeColor="text1"/>
          <w:kern w:val="24"/>
          <w:sz w:val="22"/>
          <w:szCs w:val="22"/>
        </w:rPr>
        <w:t xml:space="preserve"> (National Sensory Impairment Partnership): </w:t>
      </w:r>
      <w:hyperlink r:id="rId11" w:history="1">
        <w:r w:rsidRPr="0006030E">
          <w:rPr>
            <w:rStyle w:val="Hyperlink"/>
            <w:rFonts w:asciiTheme="minorHAnsi" w:eastAsiaTheme="minorEastAsia" w:hAnsiTheme="minorHAnsi" w:cstheme="minorHAnsi"/>
            <w:kern w:val="24"/>
            <w:sz w:val="22"/>
            <w:szCs w:val="22"/>
          </w:rPr>
          <w:t>www.natsip.org.uk</w:t>
        </w:r>
      </w:hyperlink>
      <w:r w:rsidRPr="0006030E">
        <w:rPr>
          <w:rFonts w:asciiTheme="minorHAnsi" w:eastAsiaTheme="minorEastAsia" w:hAnsiTheme="minorHAnsi" w:cstheme="minorHAnsi"/>
          <w:color w:val="000000" w:themeColor="text1"/>
          <w:kern w:val="24"/>
          <w:sz w:val="22"/>
          <w:szCs w:val="22"/>
        </w:rPr>
        <w:t xml:space="preserve"> </w:t>
      </w:r>
    </w:p>
    <w:p w:rsidR="00193AD0" w:rsidRPr="0006030E" w:rsidRDefault="00193AD0" w:rsidP="0006030E">
      <w:pPr>
        <w:pStyle w:val="NormalWeb"/>
        <w:spacing w:before="0" w:beforeAutospacing="0" w:after="0" w:afterAutospacing="0"/>
        <w:jc w:val="both"/>
        <w:rPr>
          <w:rFonts w:asciiTheme="minorHAnsi" w:eastAsiaTheme="minorEastAsia" w:hAnsiTheme="minorHAnsi" w:cstheme="minorHAnsi"/>
          <w:color w:val="000000" w:themeColor="text1"/>
          <w:kern w:val="24"/>
          <w:sz w:val="22"/>
          <w:szCs w:val="22"/>
        </w:rPr>
      </w:pPr>
    </w:p>
    <w:p w:rsidR="00193AD0" w:rsidRPr="0006030E" w:rsidRDefault="005D0618" w:rsidP="0006030E">
      <w:pPr>
        <w:pStyle w:val="NormalWeb"/>
        <w:spacing w:before="0" w:beforeAutospacing="0" w:after="0" w:afterAutospacing="0"/>
        <w:jc w:val="both"/>
        <w:rPr>
          <w:rFonts w:asciiTheme="minorHAnsi" w:eastAsiaTheme="minorEastAsia" w:hAnsiTheme="minorHAnsi" w:cstheme="minorHAnsi"/>
          <w:color w:val="000000" w:themeColor="text1"/>
          <w:kern w:val="24"/>
          <w:sz w:val="22"/>
          <w:szCs w:val="22"/>
        </w:rPr>
      </w:pPr>
      <w:r w:rsidRPr="0006030E">
        <w:rPr>
          <w:rFonts w:asciiTheme="minorHAnsi" w:eastAsiaTheme="minorEastAsia" w:hAnsiTheme="minorHAnsi" w:cstheme="minorHAnsi"/>
          <w:color w:val="000000" w:themeColor="text1"/>
          <w:kern w:val="24"/>
          <w:sz w:val="22"/>
          <w:szCs w:val="22"/>
        </w:rPr>
        <w:t>National Deaf Children’</w:t>
      </w:r>
      <w:r w:rsidR="00193AD0" w:rsidRPr="0006030E">
        <w:rPr>
          <w:rFonts w:asciiTheme="minorHAnsi" w:eastAsiaTheme="minorEastAsia" w:hAnsiTheme="minorHAnsi" w:cstheme="minorHAnsi"/>
          <w:color w:val="000000" w:themeColor="text1"/>
          <w:kern w:val="24"/>
          <w:sz w:val="22"/>
          <w:szCs w:val="22"/>
        </w:rPr>
        <w:t xml:space="preserve">s Society:  </w:t>
      </w:r>
      <w:hyperlink r:id="rId12" w:history="1">
        <w:r w:rsidR="00193AD0" w:rsidRPr="0006030E">
          <w:rPr>
            <w:rStyle w:val="Hyperlink"/>
            <w:rFonts w:asciiTheme="minorHAnsi" w:eastAsiaTheme="minorEastAsia" w:hAnsiTheme="minorHAnsi" w:cstheme="minorHAnsi"/>
            <w:kern w:val="24"/>
            <w:sz w:val="22"/>
            <w:szCs w:val="22"/>
          </w:rPr>
          <w:t>http://www.ndcs.org.uk/</w:t>
        </w:r>
      </w:hyperlink>
      <w:r w:rsidR="00193AD0" w:rsidRPr="0006030E">
        <w:rPr>
          <w:rFonts w:asciiTheme="minorHAnsi" w:eastAsiaTheme="minorEastAsia" w:hAnsiTheme="minorHAnsi" w:cstheme="minorHAnsi"/>
          <w:color w:val="000000" w:themeColor="text1"/>
          <w:kern w:val="24"/>
          <w:sz w:val="22"/>
          <w:szCs w:val="22"/>
        </w:rPr>
        <w:t xml:space="preserve"> </w:t>
      </w:r>
    </w:p>
    <w:p w:rsidR="00193AD0" w:rsidRPr="0006030E" w:rsidRDefault="00193AD0" w:rsidP="0006030E">
      <w:pPr>
        <w:pStyle w:val="NormalWeb"/>
        <w:spacing w:before="0" w:beforeAutospacing="0" w:after="0" w:afterAutospacing="0"/>
        <w:jc w:val="both"/>
        <w:rPr>
          <w:rFonts w:asciiTheme="minorHAnsi" w:eastAsiaTheme="minorEastAsia" w:hAnsiTheme="minorHAnsi" w:cstheme="minorHAnsi"/>
          <w:color w:val="000000" w:themeColor="text1"/>
          <w:kern w:val="24"/>
          <w:sz w:val="22"/>
          <w:szCs w:val="22"/>
        </w:rPr>
      </w:pPr>
    </w:p>
    <w:p w:rsidR="005D0618" w:rsidRPr="0006030E" w:rsidRDefault="005D0618" w:rsidP="0006030E">
      <w:pPr>
        <w:pStyle w:val="NormalWeb"/>
        <w:spacing w:before="0" w:beforeAutospacing="0" w:after="0" w:afterAutospacing="0"/>
        <w:jc w:val="both"/>
        <w:rPr>
          <w:rFonts w:asciiTheme="minorHAnsi" w:eastAsiaTheme="minorEastAsia" w:hAnsiTheme="minorHAnsi" w:cstheme="minorHAnsi"/>
          <w:color w:val="000000" w:themeColor="text1"/>
          <w:kern w:val="24"/>
          <w:sz w:val="22"/>
          <w:szCs w:val="22"/>
        </w:rPr>
      </w:pPr>
      <w:r w:rsidRPr="0006030E">
        <w:rPr>
          <w:rFonts w:asciiTheme="minorHAnsi" w:eastAsiaTheme="minorEastAsia" w:hAnsiTheme="minorHAnsi" w:cstheme="minorHAnsi"/>
          <w:color w:val="000000" w:themeColor="text1"/>
          <w:kern w:val="24"/>
          <w:sz w:val="22"/>
          <w:szCs w:val="22"/>
        </w:rPr>
        <w:t>R</w:t>
      </w:r>
      <w:r w:rsidR="00193AD0" w:rsidRPr="0006030E">
        <w:rPr>
          <w:rFonts w:asciiTheme="minorHAnsi" w:eastAsiaTheme="minorEastAsia" w:hAnsiTheme="minorHAnsi" w:cstheme="minorHAnsi"/>
          <w:color w:val="000000" w:themeColor="text1"/>
          <w:kern w:val="24"/>
          <w:sz w:val="22"/>
          <w:szCs w:val="22"/>
        </w:rPr>
        <w:t xml:space="preserve">oyal Society for Blind Children:  </w:t>
      </w:r>
      <w:hyperlink r:id="rId13" w:history="1">
        <w:r w:rsidR="00193AD0" w:rsidRPr="0006030E">
          <w:rPr>
            <w:rStyle w:val="Hyperlink"/>
            <w:rFonts w:asciiTheme="minorHAnsi" w:eastAsiaTheme="minorEastAsia" w:hAnsiTheme="minorHAnsi" w:cstheme="minorHAnsi"/>
            <w:kern w:val="24"/>
            <w:sz w:val="22"/>
            <w:szCs w:val="22"/>
          </w:rPr>
          <w:t>http://www.rsbc.org.uk/</w:t>
        </w:r>
      </w:hyperlink>
      <w:r w:rsidR="00193AD0" w:rsidRPr="0006030E">
        <w:rPr>
          <w:rFonts w:asciiTheme="minorHAnsi" w:eastAsiaTheme="minorEastAsia" w:hAnsiTheme="minorHAnsi" w:cstheme="minorHAnsi"/>
          <w:color w:val="000000" w:themeColor="text1"/>
          <w:kern w:val="24"/>
          <w:sz w:val="22"/>
          <w:szCs w:val="22"/>
        </w:rPr>
        <w:t xml:space="preserve"> </w:t>
      </w:r>
    </w:p>
    <w:p w:rsidR="00193AD0" w:rsidRPr="0006030E" w:rsidRDefault="00193AD0" w:rsidP="0006030E">
      <w:pPr>
        <w:pStyle w:val="NormalWeb"/>
        <w:spacing w:before="0" w:beforeAutospacing="0" w:after="0" w:afterAutospacing="0"/>
        <w:jc w:val="both"/>
        <w:rPr>
          <w:rFonts w:asciiTheme="minorHAnsi" w:hAnsiTheme="minorHAnsi" w:cstheme="minorHAnsi"/>
          <w:sz w:val="22"/>
          <w:szCs w:val="22"/>
        </w:rPr>
      </w:pPr>
    </w:p>
    <w:p w:rsidR="00193AD0" w:rsidRPr="0006030E" w:rsidRDefault="005D0618" w:rsidP="0006030E">
      <w:pPr>
        <w:pStyle w:val="NormalWeb"/>
        <w:spacing w:before="0" w:beforeAutospacing="0" w:after="0" w:afterAutospacing="0"/>
        <w:jc w:val="both"/>
        <w:rPr>
          <w:rFonts w:asciiTheme="minorHAnsi" w:eastAsiaTheme="minorEastAsia" w:hAnsiTheme="minorHAnsi" w:cstheme="minorHAnsi"/>
          <w:color w:val="000000" w:themeColor="text1"/>
          <w:kern w:val="24"/>
          <w:sz w:val="22"/>
          <w:szCs w:val="22"/>
        </w:rPr>
      </w:pPr>
      <w:r w:rsidRPr="0006030E">
        <w:rPr>
          <w:rFonts w:asciiTheme="minorHAnsi" w:eastAsiaTheme="minorEastAsia" w:hAnsiTheme="minorHAnsi" w:cstheme="minorHAnsi"/>
          <w:color w:val="000000" w:themeColor="text1"/>
          <w:kern w:val="24"/>
          <w:sz w:val="22"/>
          <w:szCs w:val="22"/>
        </w:rPr>
        <w:t>Inclusion Development Programme (offers CPD in many areas)</w:t>
      </w:r>
      <w:r w:rsidR="00193AD0" w:rsidRPr="0006030E">
        <w:rPr>
          <w:rFonts w:asciiTheme="minorHAnsi" w:eastAsiaTheme="minorEastAsia" w:hAnsiTheme="minorHAnsi" w:cstheme="minorHAnsi"/>
          <w:color w:val="000000" w:themeColor="text1"/>
          <w:kern w:val="24"/>
          <w:sz w:val="22"/>
          <w:szCs w:val="22"/>
        </w:rPr>
        <w:t xml:space="preserve">:  </w:t>
      </w:r>
      <w:hyperlink r:id="rId14" w:history="1">
        <w:r w:rsidR="00193AD0" w:rsidRPr="0006030E">
          <w:rPr>
            <w:rStyle w:val="Hyperlink"/>
            <w:rFonts w:asciiTheme="minorHAnsi" w:eastAsiaTheme="minorEastAsia" w:hAnsiTheme="minorHAnsi" w:cstheme="minorHAnsi"/>
            <w:kern w:val="24"/>
            <w:sz w:val="22"/>
            <w:szCs w:val="22"/>
          </w:rPr>
          <w:t>http://www.idponline.org.uk/</w:t>
        </w:r>
      </w:hyperlink>
      <w:r w:rsidR="00193AD0" w:rsidRPr="0006030E">
        <w:rPr>
          <w:rFonts w:asciiTheme="minorHAnsi" w:eastAsiaTheme="minorEastAsia" w:hAnsiTheme="minorHAnsi" w:cstheme="minorHAnsi"/>
          <w:color w:val="000000" w:themeColor="text1"/>
          <w:kern w:val="24"/>
          <w:sz w:val="22"/>
          <w:szCs w:val="22"/>
        </w:rPr>
        <w:t xml:space="preserve"> </w:t>
      </w:r>
    </w:p>
    <w:p w:rsidR="00193AD0" w:rsidRPr="0006030E" w:rsidRDefault="00193AD0" w:rsidP="0006030E">
      <w:pPr>
        <w:pStyle w:val="NormalWeb"/>
        <w:spacing w:before="0" w:beforeAutospacing="0" w:after="0" w:afterAutospacing="0"/>
        <w:jc w:val="both"/>
        <w:rPr>
          <w:rFonts w:asciiTheme="minorHAnsi" w:hAnsiTheme="minorHAnsi" w:cstheme="minorHAnsi"/>
          <w:sz w:val="22"/>
          <w:szCs w:val="22"/>
        </w:rPr>
      </w:pPr>
    </w:p>
    <w:p w:rsidR="00193AD0" w:rsidRPr="0006030E" w:rsidRDefault="005D0618" w:rsidP="0006030E">
      <w:pPr>
        <w:pStyle w:val="NormalWeb"/>
        <w:spacing w:before="0" w:beforeAutospacing="0" w:after="0" w:afterAutospacing="0"/>
        <w:jc w:val="both"/>
        <w:rPr>
          <w:rFonts w:asciiTheme="minorHAnsi" w:eastAsiaTheme="minorEastAsia" w:hAnsiTheme="minorHAnsi" w:cstheme="minorHAnsi"/>
          <w:color w:val="000000" w:themeColor="text1"/>
          <w:kern w:val="24"/>
          <w:sz w:val="22"/>
          <w:szCs w:val="22"/>
        </w:rPr>
      </w:pPr>
      <w:r w:rsidRPr="0006030E">
        <w:rPr>
          <w:rFonts w:asciiTheme="minorHAnsi" w:eastAsiaTheme="minorEastAsia" w:hAnsiTheme="minorHAnsi" w:cstheme="minorHAnsi"/>
          <w:color w:val="000000" w:themeColor="text1"/>
          <w:kern w:val="24"/>
          <w:sz w:val="22"/>
          <w:szCs w:val="22"/>
        </w:rPr>
        <w:t>MIND</w:t>
      </w:r>
      <w:r w:rsidR="00193AD0" w:rsidRPr="0006030E">
        <w:rPr>
          <w:rFonts w:asciiTheme="minorHAnsi" w:eastAsiaTheme="minorEastAsia" w:hAnsiTheme="minorHAnsi" w:cstheme="minorHAnsi"/>
          <w:color w:val="000000" w:themeColor="text1"/>
          <w:kern w:val="24"/>
          <w:sz w:val="22"/>
          <w:szCs w:val="22"/>
        </w:rPr>
        <w:t xml:space="preserve"> (SEMH): </w:t>
      </w:r>
      <w:r w:rsidRPr="0006030E">
        <w:rPr>
          <w:rFonts w:asciiTheme="minorHAnsi" w:eastAsiaTheme="minorEastAsia" w:hAnsiTheme="minorHAnsi" w:cstheme="minorHAnsi"/>
          <w:color w:val="000000" w:themeColor="text1"/>
          <w:kern w:val="24"/>
          <w:sz w:val="22"/>
          <w:szCs w:val="22"/>
        </w:rPr>
        <w:t xml:space="preserve"> </w:t>
      </w:r>
      <w:hyperlink r:id="rId15" w:history="1">
        <w:r w:rsidR="00193AD0" w:rsidRPr="0006030E">
          <w:rPr>
            <w:rStyle w:val="Hyperlink"/>
            <w:rFonts w:asciiTheme="minorHAnsi" w:eastAsiaTheme="minorEastAsia" w:hAnsiTheme="minorHAnsi" w:cstheme="minorHAnsi"/>
            <w:kern w:val="24"/>
            <w:sz w:val="22"/>
            <w:szCs w:val="22"/>
          </w:rPr>
          <w:t>www.mind.org.uk</w:t>
        </w:r>
      </w:hyperlink>
    </w:p>
    <w:p w:rsidR="00193AD0" w:rsidRPr="0006030E" w:rsidRDefault="00193AD0" w:rsidP="0006030E">
      <w:pPr>
        <w:pStyle w:val="NormalWeb"/>
        <w:spacing w:before="0" w:beforeAutospacing="0" w:after="0" w:afterAutospacing="0"/>
        <w:jc w:val="both"/>
        <w:rPr>
          <w:rFonts w:asciiTheme="minorHAnsi" w:eastAsiaTheme="minorEastAsia" w:hAnsiTheme="minorHAnsi" w:cstheme="minorHAnsi"/>
          <w:color w:val="000000" w:themeColor="text1"/>
          <w:kern w:val="24"/>
          <w:sz w:val="22"/>
          <w:szCs w:val="22"/>
        </w:rPr>
      </w:pPr>
    </w:p>
    <w:p w:rsidR="005D0618" w:rsidRPr="0006030E" w:rsidRDefault="005D0618" w:rsidP="0006030E">
      <w:pPr>
        <w:pStyle w:val="NormalWeb"/>
        <w:spacing w:before="0" w:beforeAutospacing="0" w:after="0" w:afterAutospacing="0"/>
        <w:jc w:val="both"/>
        <w:rPr>
          <w:rFonts w:asciiTheme="minorHAnsi" w:eastAsiaTheme="minorEastAsia" w:hAnsiTheme="minorHAnsi" w:cstheme="minorHAnsi"/>
          <w:color w:val="000000" w:themeColor="text1"/>
          <w:kern w:val="24"/>
          <w:sz w:val="22"/>
          <w:szCs w:val="22"/>
        </w:rPr>
      </w:pPr>
      <w:r w:rsidRPr="0006030E">
        <w:rPr>
          <w:rFonts w:asciiTheme="minorHAnsi" w:eastAsiaTheme="minorEastAsia" w:hAnsiTheme="minorHAnsi" w:cstheme="minorHAnsi"/>
          <w:color w:val="000000" w:themeColor="text1"/>
          <w:kern w:val="24"/>
          <w:sz w:val="22"/>
          <w:szCs w:val="22"/>
        </w:rPr>
        <w:t>The Anna Freud National Centre for Children and Families (SEMH)</w:t>
      </w:r>
      <w:r w:rsidR="00193AD0" w:rsidRPr="0006030E">
        <w:rPr>
          <w:rFonts w:asciiTheme="minorHAnsi" w:eastAsiaTheme="minorEastAsia" w:hAnsiTheme="minorHAnsi" w:cstheme="minorHAnsi"/>
          <w:color w:val="000000" w:themeColor="text1"/>
          <w:kern w:val="24"/>
          <w:sz w:val="22"/>
          <w:szCs w:val="22"/>
        </w:rPr>
        <w:t xml:space="preserve">:  </w:t>
      </w:r>
      <w:hyperlink r:id="rId16" w:history="1">
        <w:r w:rsidR="00193AD0" w:rsidRPr="0006030E">
          <w:rPr>
            <w:rStyle w:val="Hyperlink"/>
            <w:rFonts w:asciiTheme="minorHAnsi" w:eastAsiaTheme="minorEastAsia" w:hAnsiTheme="minorHAnsi" w:cstheme="minorHAnsi"/>
            <w:kern w:val="24"/>
            <w:sz w:val="22"/>
            <w:szCs w:val="22"/>
          </w:rPr>
          <w:t>http://www.annafreud.org/</w:t>
        </w:r>
      </w:hyperlink>
      <w:r w:rsidR="00193AD0" w:rsidRPr="0006030E">
        <w:rPr>
          <w:rFonts w:asciiTheme="minorHAnsi" w:eastAsiaTheme="minorEastAsia" w:hAnsiTheme="minorHAnsi" w:cstheme="minorHAnsi"/>
          <w:color w:val="000000" w:themeColor="text1"/>
          <w:kern w:val="24"/>
          <w:sz w:val="22"/>
          <w:szCs w:val="22"/>
        </w:rPr>
        <w:t xml:space="preserve"> </w:t>
      </w:r>
    </w:p>
    <w:p w:rsidR="00193AD0" w:rsidRPr="0006030E" w:rsidRDefault="00193AD0" w:rsidP="0006030E">
      <w:pPr>
        <w:pStyle w:val="NormalWeb"/>
        <w:spacing w:before="0" w:beforeAutospacing="0" w:after="0" w:afterAutospacing="0"/>
        <w:jc w:val="both"/>
        <w:rPr>
          <w:rFonts w:asciiTheme="minorHAnsi" w:hAnsiTheme="minorHAnsi" w:cstheme="minorHAnsi"/>
          <w:sz w:val="22"/>
          <w:szCs w:val="22"/>
        </w:rPr>
      </w:pPr>
    </w:p>
    <w:p w:rsidR="00193AD0" w:rsidRPr="0006030E" w:rsidRDefault="005D0618" w:rsidP="0006030E">
      <w:pPr>
        <w:pStyle w:val="NormalWeb"/>
        <w:spacing w:before="0" w:beforeAutospacing="0" w:after="0" w:afterAutospacing="0"/>
        <w:jc w:val="both"/>
        <w:rPr>
          <w:rFonts w:asciiTheme="minorHAnsi" w:eastAsiaTheme="minorEastAsia" w:hAnsiTheme="minorHAnsi" w:cstheme="minorHAnsi"/>
          <w:color w:val="000000" w:themeColor="text1"/>
          <w:kern w:val="24"/>
          <w:sz w:val="22"/>
          <w:szCs w:val="22"/>
        </w:rPr>
      </w:pPr>
      <w:r w:rsidRPr="0006030E">
        <w:rPr>
          <w:rFonts w:asciiTheme="minorHAnsi" w:eastAsiaTheme="minorEastAsia" w:hAnsiTheme="minorHAnsi" w:cstheme="minorHAnsi"/>
          <w:color w:val="000000" w:themeColor="text1"/>
          <w:kern w:val="24"/>
          <w:sz w:val="22"/>
          <w:szCs w:val="22"/>
        </w:rPr>
        <w:t>Down’s Syndrome Association</w:t>
      </w:r>
      <w:r w:rsidR="00193AD0" w:rsidRPr="0006030E">
        <w:rPr>
          <w:rFonts w:asciiTheme="minorHAnsi" w:eastAsiaTheme="minorEastAsia" w:hAnsiTheme="minorHAnsi" w:cstheme="minorHAnsi"/>
          <w:color w:val="000000" w:themeColor="text1"/>
          <w:kern w:val="24"/>
          <w:sz w:val="22"/>
          <w:szCs w:val="22"/>
        </w:rPr>
        <w:t xml:space="preserve">:  </w:t>
      </w:r>
      <w:r w:rsidRPr="0006030E">
        <w:rPr>
          <w:rFonts w:asciiTheme="minorHAnsi" w:eastAsiaTheme="minorEastAsia" w:hAnsiTheme="minorHAnsi" w:cstheme="minorHAnsi"/>
          <w:color w:val="000000" w:themeColor="text1"/>
          <w:kern w:val="24"/>
          <w:sz w:val="22"/>
          <w:szCs w:val="22"/>
        </w:rPr>
        <w:t xml:space="preserve"> </w:t>
      </w:r>
      <w:hyperlink r:id="rId17" w:history="1">
        <w:r w:rsidR="00193AD0" w:rsidRPr="0006030E">
          <w:rPr>
            <w:rStyle w:val="Hyperlink"/>
            <w:rFonts w:asciiTheme="minorHAnsi" w:eastAsiaTheme="minorEastAsia" w:hAnsiTheme="minorHAnsi" w:cstheme="minorHAnsi"/>
            <w:kern w:val="24"/>
            <w:sz w:val="22"/>
            <w:szCs w:val="22"/>
          </w:rPr>
          <w:t>www.downs-syndrome.org.uk</w:t>
        </w:r>
      </w:hyperlink>
      <w:r w:rsidR="00193AD0" w:rsidRPr="0006030E">
        <w:rPr>
          <w:rFonts w:asciiTheme="minorHAnsi" w:eastAsiaTheme="minorEastAsia" w:hAnsiTheme="minorHAnsi" w:cstheme="minorHAnsi"/>
          <w:color w:val="000000" w:themeColor="text1"/>
          <w:kern w:val="24"/>
          <w:sz w:val="22"/>
          <w:szCs w:val="22"/>
        </w:rPr>
        <w:t xml:space="preserve"> </w:t>
      </w:r>
    </w:p>
    <w:p w:rsidR="00193AD0" w:rsidRPr="0006030E" w:rsidRDefault="00193AD0" w:rsidP="0006030E">
      <w:pPr>
        <w:pStyle w:val="NormalWeb"/>
        <w:spacing w:before="0" w:beforeAutospacing="0" w:after="0" w:afterAutospacing="0"/>
        <w:jc w:val="both"/>
        <w:rPr>
          <w:rFonts w:asciiTheme="minorHAnsi" w:eastAsiaTheme="minorEastAsia" w:hAnsiTheme="minorHAnsi" w:cstheme="minorHAnsi"/>
          <w:color w:val="000000" w:themeColor="text1"/>
          <w:kern w:val="24"/>
          <w:sz w:val="22"/>
          <w:szCs w:val="22"/>
        </w:rPr>
      </w:pPr>
    </w:p>
    <w:p w:rsidR="005D0618" w:rsidRPr="0006030E" w:rsidRDefault="005D0618" w:rsidP="0006030E">
      <w:pPr>
        <w:pStyle w:val="NormalWeb"/>
        <w:spacing w:before="0" w:beforeAutospacing="0" w:after="0" w:afterAutospacing="0"/>
        <w:jc w:val="both"/>
        <w:rPr>
          <w:rFonts w:asciiTheme="minorHAnsi" w:eastAsiaTheme="minorEastAsia" w:hAnsiTheme="minorHAnsi" w:cstheme="minorHAnsi"/>
          <w:color w:val="000000" w:themeColor="text1"/>
          <w:kern w:val="24"/>
          <w:sz w:val="22"/>
          <w:szCs w:val="22"/>
        </w:rPr>
      </w:pPr>
      <w:r w:rsidRPr="0006030E">
        <w:rPr>
          <w:rFonts w:asciiTheme="minorHAnsi" w:eastAsiaTheme="minorEastAsia" w:hAnsiTheme="minorHAnsi" w:cstheme="minorHAnsi"/>
          <w:color w:val="000000" w:themeColor="text1"/>
          <w:kern w:val="24"/>
          <w:sz w:val="22"/>
          <w:szCs w:val="22"/>
        </w:rPr>
        <w:t>Mencap (cognition and learning)</w:t>
      </w:r>
      <w:r w:rsidR="00193AD0" w:rsidRPr="0006030E">
        <w:rPr>
          <w:rFonts w:asciiTheme="minorHAnsi" w:eastAsiaTheme="minorEastAsia" w:hAnsiTheme="minorHAnsi" w:cstheme="minorHAnsi"/>
          <w:color w:val="000000" w:themeColor="text1"/>
          <w:kern w:val="24"/>
          <w:sz w:val="22"/>
          <w:szCs w:val="22"/>
        </w:rPr>
        <w:t xml:space="preserve">:  </w:t>
      </w:r>
      <w:hyperlink r:id="rId18" w:history="1">
        <w:r w:rsidR="00193AD0" w:rsidRPr="0006030E">
          <w:rPr>
            <w:rStyle w:val="Hyperlink"/>
            <w:rFonts w:asciiTheme="minorHAnsi" w:eastAsiaTheme="minorEastAsia" w:hAnsiTheme="minorHAnsi" w:cstheme="minorHAnsi"/>
            <w:kern w:val="24"/>
            <w:sz w:val="22"/>
            <w:szCs w:val="22"/>
          </w:rPr>
          <w:t>www.mencap.org.uk</w:t>
        </w:r>
      </w:hyperlink>
      <w:r w:rsidR="00193AD0" w:rsidRPr="0006030E">
        <w:rPr>
          <w:rFonts w:asciiTheme="minorHAnsi" w:eastAsiaTheme="minorEastAsia" w:hAnsiTheme="minorHAnsi" w:cstheme="minorHAnsi"/>
          <w:color w:val="000000" w:themeColor="text1"/>
          <w:kern w:val="24"/>
          <w:sz w:val="22"/>
          <w:szCs w:val="22"/>
        </w:rPr>
        <w:t xml:space="preserve"> </w:t>
      </w:r>
    </w:p>
    <w:p w:rsidR="00606C64" w:rsidRPr="0006030E" w:rsidRDefault="00606C64" w:rsidP="0006030E">
      <w:pPr>
        <w:pStyle w:val="NormalWeb"/>
        <w:spacing w:before="0" w:beforeAutospacing="0" w:after="0" w:afterAutospacing="0"/>
        <w:jc w:val="both"/>
        <w:rPr>
          <w:rFonts w:asciiTheme="minorHAnsi" w:hAnsiTheme="minorHAnsi" w:cstheme="minorHAnsi"/>
          <w:sz w:val="22"/>
          <w:szCs w:val="22"/>
        </w:rPr>
      </w:pPr>
    </w:p>
    <w:p w:rsidR="00606C64" w:rsidRPr="0006030E" w:rsidRDefault="00606C64" w:rsidP="0006030E">
      <w:pPr>
        <w:pStyle w:val="NormalWeb"/>
        <w:spacing w:before="0" w:beforeAutospacing="0" w:after="0" w:afterAutospacing="0"/>
        <w:jc w:val="both"/>
        <w:rPr>
          <w:rFonts w:asciiTheme="minorHAnsi" w:eastAsiaTheme="minorEastAsia" w:hAnsiTheme="minorHAnsi" w:cstheme="minorHAnsi"/>
          <w:b/>
          <w:color w:val="000000" w:themeColor="text1"/>
          <w:kern w:val="24"/>
          <w:sz w:val="22"/>
          <w:szCs w:val="22"/>
          <w:lang w:val="en-US"/>
        </w:rPr>
      </w:pPr>
      <w:r w:rsidRPr="0006030E">
        <w:rPr>
          <w:rFonts w:asciiTheme="minorHAnsi" w:eastAsiaTheme="minorEastAsia" w:hAnsiTheme="minorHAnsi" w:cstheme="minorHAnsi"/>
          <w:b/>
          <w:color w:val="000000" w:themeColor="text1"/>
          <w:kern w:val="24"/>
          <w:sz w:val="22"/>
          <w:szCs w:val="22"/>
          <w:lang w:val="en-US"/>
        </w:rPr>
        <w:t>Reflection questions and activities:</w:t>
      </w:r>
    </w:p>
    <w:p w:rsidR="00606C64" w:rsidRPr="0006030E" w:rsidRDefault="00606C64" w:rsidP="0006030E">
      <w:pPr>
        <w:pStyle w:val="NormalWeb"/>
        <w:spacing w:before="0" w:beforeAutospacing="0" w:after="0" w:afterAutospacing="0"/>
        <w:jc w:val="both"/>
        <w:rPr>
          <w:rFonts w:asciiTheme="minorHAnsi" w:eastAsiaTheme="minorEastAsia" w:hAnsiTheme="minorHAnsi" w:cstheme="minorHAnsi"/>
          <w:b/>
          <w:color w:val="000000" w:themeColor="text1"/>
          <w:kern w:val="24"/>
          <w:sz w:val="22"/>
          <w:szCs w:val="22"/>
          <w:lang w:val="en-US"/>
        </w:rPr>
      </w:pPr>
    </w:p>
    <w:tbl>
      <w:tblPr>
        <w:tblStyle w:val="TableGrid"/>
        <w:tblW w:w="0" w:type="auto"/>
        <w:tblInd w:w="0" w:type="dxa"/>
        <w:tblLook w:val="04A0" w:firstRow="1" w:lastRow="0" w:firstColumn="1" w:lastColumn="0" w:noHBand="0" w:noVBand="1"/>
      </w:tblPr>
      <w:tblGrid>
        <w:gridCol w:w="4508"/>
        <w:gridCol w:w="4508"/>
      </w:tblGrid>
      <w:tr w:rsidR="00606C64" w:rsidRPr="0006030E" w:rsidTr="00606C64">
        <w:tc>
          <w:tcPr>
            <w:tcW w:w="4508" w:type="dxa"/>
            <w:tcBorders>
              <w:top w:val="single" w:sz="4" w:space="0" w:color="auto"/>
              <w:left w:val="single" w:sz="4" w:space="0" w:color="auto"/>
              <w:bottom w:val="single" w:sz="4" w:space="0" w:color="auto"/>
              <w:right w:val="single" w:sz="4" w:space="0" w:color="auto"/>
            </w:tcBorders>
            <w:hideMark/>
          </w:tcPr>
          <w:p w:rsidR="00606C64" w:rsidRPr="0006030E" w:rsidRDefault="00606C64" w:rsidP="0006030E">
            <w:pPr>
              <w:pStyle w:val="NormalWeb"/>
              <w:spacing w:before="0" w:beforeAutospacing="0" w:after="0" w:afterAutospacing="0"/>
              <w:jc w:val="both"/>
              <w:rPr>
                <w:rFonts w:asciiTheme="minorHAnsi" w:eastAsiaTheme="minorEastAsia" w:hAnsiTheme="minorHAnsi" w:cstheme="minorHAnsi"/>
                <w:b/>
                <w:color w:val="000000" w:themeColor="text1"/>
                <w:kern w:val="24"/>
                <w:sz w:val="22"/>
                <w:szCs w:val="22"/>
                <w:lang w:val="en-US" w:eastAsia="en-US"/>
              </w:rPr>
            </w:pPr>
            <w:r w:rsidRPr="0006030E">
              <w:rPr>
                <w:rFonts w:asciiTheme="minorHAnsi" w:eastAsiaTheme="minorEastAsia" w:hAnsiTheme="minorHAnsi" w:cstheme="minorHAnsi"/>
                <w:b/>
                <w:color w:val="000000" w:themeColor="text1"/>
                <w:kern w:val="24"/>
                <w:sz w:val="22"/>
                <w:szCs w:val="22"/>
                <w:lang w:val="en-US" w:eastAsia="en-US"/>
              </w:rPr>
              <w:t>Question/activity</w:t>
            </w:r>
          </w:p>
        </w:tc>
        <w:tc>
          <w:tcPr>
            <w:tcW w:w="4508" w:type="dxa"/>
            <w:tcBorders>
              <w:top w:val="single" w:sz="4" w:space="0" w:color="auto"/>
              <w:left w:val="single" w:sz="4" w:space="0" w:color="auto"/>
              <w:bottom w:val="single" w:sz="4" w:space="0" w:color="auto"/>
              <w:right w:val="single" w:sz="4" w:space="0" w:color="auto"/>
            </w:tcBorders>
            <w:hideMark/>
          </w:tcPr>
          <w:p w:rsidR="00606C64" w:rsidRPr="0006030E" w:rsidRDefault="00606C64" w:rsidP="0006030E">
            <w:pPr>
              <w:pStyle w:val="NormalWeb"/>
              <w:spacing w:before="0" w:beforeAutospacing="0" w:after="0" w:afterAutospacing="0"/>
              <w:jc w:val="both"/>
              <w:rPr>
                <w:rFonts w:asciiTheme="minorHAnsi" w:eastAsiaTheme="minorEastAsia" w:hAnsiTheme="minorHAnsi" w:cstheme="minorHAnsi"/>
                <w:b/>
                <w:color w:val="000000" w:themeColor="text1"/>
                <w:kern w:val="24"/>
                <w:sz w:val="22"/>
                <w:szCs w:val="22"/>
                <w:lang w:val="en-US" w:eastAsia="en-US"/>
              </w:rPr>
            </w:pPr>
            <w:r w:rsidRPr="0006030E">
              <w:rPr>
                <w:rFonts w:asciiTheme="minorHAnsi" w:eastAsiaTheme="minorEastAsia" w:hAnsiTheme="minorHAnsi" w:cstheme="minorHAnsi"/>
                <w:b/>
                <w:color w:val="000000" w:themeColor="text1"/>
                <w:kern w:val="24"/>
                <w:sz w:val="22"/>
                <w:szCs w:val="22"/>
                <w:lang w:val="en-US" w:eastAsia="en-US"/>
              </w:rPr>
              <w:t>Response</w:t>
            </w:r>
          </w:p>
        </w:tc>
      </w:tr>
      <w:tr w:rsidR="00606C64" w:rsidRPr="0006030E" w:rsidTr="00606C64">
        <w:tc>
          <w:tcPr>
            <w:tcW w:w="4508" w:type="dxa"/>
            <w:tcBorders>
              <w:top w:val="single" w:sz="4" w:space="0" w:color="auto"/>
              <w:left w:val="single" w:sz="4" w:space="0" w:color="auto"/>
              <w:bottom w:val="single" w:sz="4" w:space="0" w:color="auto"/>
              <w:right w:val="single" w:sz="4" w:space="0" w:color="auto"/>
            </w:tcBorders>
          </w:tcPr>
          <w:p w:rsidR="00606C64" w:rsidRPr="0006030E" w:rsidRDefault="00606C64" w:rsidP="0006030E">
            <w:pPr>
              <w:pStyle w:val="NormalWeb"/>
              <w:spacing w:before="0" w:beforeAutospacing="0" w:after="0" w:afterAutospacing="0"/>
              <w:jc w:val="both"/>
              <w:rPr>
                <w:rFonts w:asciiTheme="minorHAnsi" w:eastAsiaTheme="minorEastAsia" w:hAnsiTheme="minorHAnsi" w:cstheme="minorHAnsi"/>
                <w:color w:val="000000" w:themeColor="text1"/>
                <w:kern w:val="24"/>
                <w:sz w:val="22"/>
                <w:szCs w:val="22"/>
                <w:lang w:val="en-US" w:eastAsia="en-US"/>
              </w:rPr>
            </w:pPr>
            <w:r w:rsidRPr="0006030E">
              <w:rPr>
                <w:rFonts w:asciiTheme="minorHAnsi" w:eastAsiaTheme="minorEastAsia" w:hAnsiTheme="minorHAnsi" w:cstheme="minorHAnsi"/>
                <w:color w:val="000000" w:themeColor="text1"/>
                <w:kern w:val="24"/>
                <w:sz w:val="22"/>
                <w:szCs w:val="22"/>
                <w:lang w:val="en-US" w:eastAsia="en-US"/>
              </w:rPr>
              <w:t>What are the four broad areas of need?</w:t>
            </w:r>
          </w:p>
          <w:p w:rsidR="00606C64" w:rsidRPr="0006030E" w:rsidRDefault="00606C64" w:rsidP="0006030E">
            <w:pPr>
              <w:pStyle w:val="NormalWeb"/>
              <w:spacing w:before="0" w:beforeAutospacing="0" w:after="0" w:afterAutospacing="0"/>
              <w:jc w:val="both"/>
              <w:rPr>
                <w:rFonts w:asciiTheme="minorHAnsi" w:eastAsiaTheme="minorEastAsia" w:hAnsiTheme="minorHAnsi" w:cstheme="minorHAnsi"/>
                <w:color w:val="000000" w:themeColor="text1"/>
                <w:kern w:val="24"/>
                <w:sz w:val="22"/>
                <w:szCs w:val="22"/>
                <w:lang w:val="en-US" w:eastAsia="en-US"/>
              </w:rPr>
            </w:pPr>
          </w:p>
          <w:p w:rsidR="00606C64" w:rsidRPr="0006030E" w:rsidRDefault="00606C64" w:rsidP="0006030E">
            <w:pPr>
              <w:pStyle w:val="NormalWeb"/>
              <w:spacing w:before="0" w:beforeAutospacing="0" w:after="0" w:afterAutospacing="0"/>
              <w:jc w:val="both"/>
              <w:rPr>
                <w:rFonts w:asciiTheme="minorHAnsi" w:eastAsiaTheme="minorEastAsia" w:hAnsiTheme="minorHAnsi" w:cstheme="minorHAnsi"/>
                <w:color w:val="000000" w:themeColor="text1"/>
                <w:kern w:val="24"/>
                <w:sz w:val="22"/>
                <w:szCs w:val="22"/>
                <w:lang w:val="en-US" w:eastAsia="en-US"/>
              </w:rPr>
            </w:pPr>
          </w:p>
          <w:p w:rsidR="00606C64" w:rsidRPr="0006030E" w:rsidRDefault="00606C64" w:rsidP="0006030E">
            <w:pPr>
              <w:pStyle w:val="NormalWeb"/>
              <w:spacing w:before="0" w:beforeAutospacing="0" w:after="0" w:afterAutospacing="0"/>
              <w:jc w:val="both"/>
              <w:rPr>
                <w:rFonts w:asciiTheme="minorHAnsi" w:eastAsiaTheme="minorEastAsia" w:hAnsiTheme="minorHAnsi" w:cstheme="minorHAnsi"/>
                <w:color w:val="000000" w:themeColor="text1"/>
                <w:kern w:val="24"/>
                <w:sz w:val="22"/>
                <w:szCs w:val="22"/>
                <w:lang w:val="en-US" w:eastAsia="en-US"/>
              </w:rPr>
            </w:pPr>
          </w:p>
          <w:p w:rsidR="00606C64" w:rsidRPr="0006030E" w:rsidRDefault="00606C64" w:rsidP="0006030E">
            <w:pPr>
              <w:pStyle w:val="NormalWeb"/>
              <w:spacing w:before="0" w:beforeAutospacing="0" w:after="0" w:afterAutospacing="0"/>
              <w:jc w:val="both"/>
              <w:rPr>
                <w:rFonts w:asciiTheme="minorHAnsi" w:eastAsiaTheme="minorEastAsia" w:hAnsiTheme="minorHAnsi" w:cstheme="minorHAnsi"/>
                <w:color w:val="000000" w:themeColor="text1"/>
                <w:kern w:val="24"/>
                <w:sz w:val="22"/>
                <w:szCs w:val="22"/>
                <w:lang w:val="en-US" w:eastAsia="en-US"/>
              </w:rPr>
            </w:pPr>
          </w:p>
        </w:tc>
        <w:tc>
          <w:tcPr>
            <w:tcW w:w="4508" w:type="dxa"/>
            <w:tcBorders>
              <w:top w:val="single" w:sz="4" w:space="0" w:color="auto"/>
              <w:left w:val="single" w:sz="4" w:space="0" w:color="auto"/>
              <w:bottom w:val="single" w:sz="4" w:space="0" w:color="auto"/>
              <w:right w:val="single" w:sz="4" w:space="0" w:color="auto"/>
            </w:tcBorders>
          </w:tcPr>
          <w:p w:rsidR="00606C64" w:rsidRPr="0006030E" w:rsidRDefault="00606C64" w:rsidP="0006030E">
            <w:pPr>
              <w:pStyle w:val="NormalWeb"/>
              <w:spacing w:before="0" w:beforeAutospacing="0" w:after="0" w:afterAutospacing="0"/>
              <w:jc w:val="both"/>
              <w:rPr>
                <w:rFonts w:asciiTheme="minorHAnsi" w:eastAsiaTheme="minorEastAsia" w:hAnsiTheme="minorHAnsi" w:cstheme="minorHAnsi"/>
                <w:color w:val="000000" w:themeColor="text1"/>
                <w:kern w:val="24"/>
                <w:sz w:val="22"/>
                <w:szCs w:val="22"/>
                <w:lang w:val="en-US" w:eastAsia="en-US"/>
              </w:rPr>
            </w:pPr>
          </w:p>
        </w:tc>
      </w:tr>
      <w:tr w:rsidR="00606C64" w:rsidRPr="0006030E" w:rsidTr="00606C64">
        <w:tc>
          <w:tcPr>
            <w:tcW w:w="4508" w:type="dxa"/>
            <w:tcBorders>
              <w:top w:val="single" w:sz="4" w:space="0" w:color="auto"/>
              <w:left w:val="single" w:sz="4" w:space="0" w:color="auto"/>
              <w:bottom w:val="single" w:sz="4" w:space="0" w:color="auto"/>
              <w:right w:val="single" w:sz="4" w:space="0" w:color="auto"/>
            </w:tcBorders>
          </w:tcPr>
          <w:p w:rsidR="00606C64" w:rsidRPr="0006030E" w:rsidRDefault="00606C64" w:rsidP="0006030E">
            <w:pPr>
              <w:pStyle w:val="NormalWeb"/>
              <w:spacing w:before="0" w:beforeAutospacing="0" w:after="0" w:afterAutospacing="0"/>
              <w:jc w:val="both"/>
              <w:rPr>
                <w:rFonts w:asciiTheme="minorHAnsi" w:eastAsiaTheme="minorEastAsia" w:hAnsiTheme="minorHAnsi" w:cstheme="minorHAnsi"/>
                <w:color w:val="000000" w:themeColor="text1"/>
                <w:kern w:val="24"/>
                <w:sz w:val="22"/>
                <w:szCs w:val="22"/>
                <w:lang w:val="en-US" w:eastAsia="en-US"/>
              </w:rPr>
            </w:pPr>
            <w:r w:rsidRPr="0006030E">
              <w:rPr>
                <w:rFonts w:asciiTheme="minorHAnsi" w:eastAsiaTheme="minorEastAsia" w:hAnsiTheme="minorHAnsi" w:cstheme="minorHAnsi"/>
                <w:color w:val="000000" w:themeColor="text1"/>
                <w:kern w:val="24"/>
                <w:sz w:val="22"/>
                <w:szCs w:val="22"/>
                <w:lang w:val="en-US" w:eastAsia="en-US"/>
              </w:rPr>
              <w:t>Why is it important not to use these as labels to describe children?</w:t>
            </w:r>
          </w:p>
          <w:p w:rsidR="00606C64" w:rsidRPr="0006030E" w:rsidRDefault="00606C64" w:rsidP="0006030E">
            <w:pPr>
              <w:pStyle w:val="NormalWeb"/>
              <w:spacing w:before="0" w:beforeAutospacing="0" w:after="0" w:afterAutospacing="0"/>
              <w:jc w:val="both"/>
              <w:rPr>
                <w:rFonts w:asciiTheme="minorHAnsi" w:eastAsiaTheme="minorEastAsia" w:hAnsiTheme="minorHAnsi" w:cstheme="minorHAnsi"/>
                <w:color w:val="000000" w:themeColor="text1"/>
                <w:kern w:val="24"/>
                <w:sz w:val="22"/>
                <w:szCs w:val="22"/>
                <w:lang w:val="en-US" w:eastAsia="en-US"/>
              </w:rPr>
            </w:pPr>
          </w:p>
          <w:p w:rsidR="00606C64" w:rsidRPr="0006030E" w:rsidRDefault="00606C64" w:rsidP="0006030E">
            <w:pPr>
              <w:pStyle w:val="NormalWeb"/>
              <w:spacing w:before="0" w:beforeAutospacing="0" w:after="0" w:afterAutospacing="0"/>
              <w:jc w:val="both"/>
              <w:rPr>
                <w:rFonts w:asciiTheme="minorHAnsi" w:eastAsiaTheme="minorEastAsia" w:hAnsiTheme="minorHAnsi" w:cstheme="minorHAnsi"/>
                <w:color w:val="000000" w:themeColor="text1"/>
                <w:kern w:val="24"/>
                <w:sz w:val="22"/>
                <w:szCs w:val="22"/>
                <w:lang w:val="en-US" w:eastAsia="en-US"/>
              </w:rPr>
            </w:pPr>
          </w:p>
          <w:p w:rsidR="00606C64" w:rsidRPr="0006030E" w:rsidRDefault="00606C64" w:rsidP="0006030E">
            <w:pPr>
              <w:pStyle w:val="NormalWeb"/>
              <w:spacing w:before="0" w:beforeAutospacing="0" w:after="0" w:afterAutospacing="0"/>
              <w:jc w:val="both"/>
              <w:rPr>
                <w:rFonts w:asciiTheme="minorHAnsi" w:eastAsiaTheme="minorEastAsia" w:hAnsiTheme="minorHAnsi" w:cstheme="minorHAnsi"/>
                <w:color w:val="000000" w:themeColor="text1"/>
                <w:kern w:val="24"/>
                <w:sz w:val="22"/>
                <w:szCs w:val="22"/>
                <w:lang w:val="en-US" w:eastAsia="en-US"/>
              </w:rPr>
            </w:pPr>
          </w:p>
          <w:p w:rsidR="00606C64" w:rsidRPr="0006030E" w:rsidRDefault="00606C64" w:rsidP="0006030E">
            <w:pPr>
              <w:pStyle w:val="NormalWeb"/>
              <w:spacing w:before="0" w:beforeAutospacing="0" w:after="0" w:afterAutospacing="0"/>
              <w:jc w:val="both"/>
              <w:rPr>
                <w:rFonts w:asciiTheme="minorHAnsi" w:eastAsiaTheme="minorEastAsia" w:hAnsiTheme="minorHAnsi" w:cstheme="minorHAnsi"/>
                <w:color w:val="000000" w:themeColor="text1"/>
                <w:kern w:val="24"/>
                <w:sz w:val="22"/>
                <w:szCs w:val="22"/>
                <w:lang w:val="en-US" w:eastAsia="en-US"/>
              </w:rPr>
            </w:pPr>
          </w:p>
        </w:tc>
        <w:tc>
          <w:tcPr>
            <w:tcW w:w="4508" w:type="dxa"/>
            <w:tcBorders>
              <w:top w:val="single" w:sz="4" w:space="0" w:color="auto"/>
              <w:left w:val="single" w:sz="4" w:space="0" w:color="auto"/>
              <w:bottom w:val="single" w:sz="4" w:space="0" w:color="auto"/>
              <w:right w:val="single" w:sz="4" w:space="0" w:color="auto"/>
            </w:tcBorders>
          </w:tcPr>
          <w:p w:rsidR="00606C64" w:rsidRPr="0006030E" w:rsidRDefault="00606C64" w:rsidP="0006030E">
            <w:pPr>
              <w:pStyle w:val="NormalWeb"/>
              <w:spacing w:before="0" w:beforeAutospacing="0" w:after="0" w:afterAutospacing="0"/>
              <w:jc w:val="both"/>
              <w:rPr>
                <w:rFonts w:asciiTheme="minorHAnsi" w:eastAsiaTheme="minorEastAsia" w:hAnsiTheme="minorHAnsi" w:cstheme="minorHAnsi"/>
                <w:color w:val="000000" w:themeColor="text1"/>
                <w:kern w:val="24"/>
                <w:sz w:val="22"/>
                <w:szCs w:val="22"/>
                <w:lang w:val="en-US" w:eastAsia="en-US"/>
              </w:rPr>
            </w:pPr>
          </w:p>
        </w:tc>
      </w:tr>
      <w:tr w:rsidR="00606C64" w:rsidRPr="0006030E" w:rsidTr="00606C64">
        <w:tc>
          <w:tcPr>
            <w:tcW w:w="4508" w:type="dxa"/>
            <w:tcBorders>
              <w:top w:val="single" w:sz="4" w:space="0" w:color="auto"/>
              <w:left w:val="single" w:sz="4" w:space="0" w:color="auto"/>
              <w:bottom w:val="single" w:sz="4" w:space="0" w:color="auto"/>
              <w:right w:val="single" w:sz="4" w:space="0" w:color="auto"/>
            </w:tcBorders>
          </w:tcPr>
          <w:p w:rsidR="00606C64" w:rsidRPr="0006030E" w:rsidRDefault="00606C64" w:rsidP="0006030E">
            <w:pPr>
              <w:pStyle w:val="NormalWeb"/>
              <w:spacing w:before="0" w:beforeAutospacing="0" w:after="0" w:afterAutospacing="0"/>
              <w:jc w:val="both"/>
              <w:rPr>
                <w:rFonts w:asciiTheme="minorHAnsi" w:eastAsiaTheme="minorEastAsia" w:hAnsiTheme="minorHAnsi" w:cstheme="minorHAnsi"/>
                <w:color w:val="000000" w:themeColor="text1"/>
                <w:kern w:val="24"/>
                <w:sz w:val="22"/>
                <w:szCs w:val="22"/>
                <w:lang w:val="en-US" w:eastAsia="en-US"/>
              </w:rPr>
            </w:pPr>
            <w:r w:rsidRPr="0006030E">
              <w:rPr>
                <w:rFonts w:asciiTheme="minorHAnsi" w:eastAsiaTheme="minorEastAsia" w:hAnsiTheme="minorHAnsi" w:cstheme="minorHAnsi"/>
                <w:color w:val="000000" w:themeColor="text1"/>
                <w:kern w:val="24"/>
                <w:sz w:val="22"/>
                <w:szCs w:val="22"/>
                <w:lang w:val="en-US" w:eastAsia="en-US"/>
              </w:rPr>
              <w:t>Do you work with children with needs in one or more of these areas? Which ones? How do you support them?</w:t>
            </w:r>
          </w:p>
          <w:p w:rsidR="00606C64" w:rsidRPr="0006030E" w:rsidRDefault="00606C64" w:rsidP="0006030E">
            <w:pPr>
              <w:pStyle w:val="NormalWeb"/>
              <w:spacing w:before="0" w:beforeAutospacing="0" w:after="0" w:afterAutospacing="0"/>
              <w:jc w:val="both"/>
              <w:rPr>
                <w:rFonts w:asciiTheme="minorHAnsi" w:eastAsiaTheme="minorEastAsia" w:hAnsiTheme="minorHAnsi" w:cstheme="minorHAnsi"/>
                <w:color w:val="000000" w:themeColor="text1"/>
                <w:kern w:val="24"/>
                <w:sz w:val="22"/>
                <w:szCs w:val="22"/>
                <w:lang w:val="en-US" w:eastAsia="en-US"/>
              </w:rPr>
            </w:pPr>
          </w:p>
          <w:p w:rsidR="00606C64" w:rsidRPr="0006030E" w:rsidRDefault="00606C64" w:rsidP="0006030E">
            <w:pPr>
              <w:pStyle w:val="NormalWeb"/>
              <w:spacing w:before="0" w:beforeAutospacing="0" w:after="0" w:afterAutospacing="0"/>
              <w:jc w:val="both"/>
              <w:rPr>
                <w:rFonts w:asciiTheme="minorHAnsi" w:eastAsiaTheme="minorEastAsia" w:hAnsiTheme="minorHAnsi" w:cstheme="minorHAnsi"/>
                <w:color w:val="000000" w:themeColor="text1"/>
                <w:kern w:val="24"/>
                <w:sz w:val="22"/>
                <w:szCs w:val="22"/>
                <w:lang w:val="en-US" w:eastAsia="en-US"/>
              </w:rPr>
            </w:pPr>
          </w:p>
          <w:p w:rsidR="00606C64" w:rsidRPr="0006030E" w:rsidRDefault="00606C64" w:rsidP="0006030E">
            <w:pPr>
              <w:pStyle w:val="NormalWeb"/>
              <w:spacing w:before="0" w:beforeAutospacing="0" w:after="0" w:afterAutospacing="0"/>
              <w:jc w:val="both"/>
              <w:rPr>
                <w:rFonts w:asciiTheme="minorHAnsi" w:eastAsiaTheme="minorEastAsia" w:hAnsiTheme="minorHAnsi" w:cstheme="minorHAnsi"/>
                <w:color w:val="000000" w:themeColor="text1"/>
                <w:kern w:val="24"/>
                <w:sz w:val="22"/>
                <w:szCs w:val="22"/>
                <w:lang w:val="en-US" w:eastAsia="en-US"/>
              </w:rPr>
            </w:pPr>
          </w:p>
          <w:p w:rsidR="00606C64" w:rsidRPr="0006030E" w:rsidRDefault="00606C64" w:rsidP="0006030E">
            <w:pPr>
              <w:pStyle w:val="NormalWeb"/>
              <w:spacing w:before="0" w:beforeAutospacing="0" w:after="0" w:afterAutospacing="0"/>
              <w:jc w:val="both"/>
              <w:rPr>
                <w:rFonts w:asciiTheme="minorHAnsi" w:eastAsiaTheme="minorEastAsia" w:hAnsiTheme="minorHAnsi" w:cstheme="minorHAnsi"/>
                <w:color w:val="000000" w:themeColor="text1"/>
                <w:kern w:val="24"/>
                <w:sz w:val="22"/>
                <w:szCs w:val="22"/>
                <w:lang w:val="en-US" w:eastAsia="en-US"/>
              </w:rPr>
            </w:pPr>
          </w:p>
        </w:tc>
        <w:tc>
          <w:tcPr>
            <w:tcW w:w="4508" w:type="dxa"/>
            <w:tcBorders>
              <w:top w:val="single" w:sz="4" w:space="0" w:color="auto"/>
              <w:left w:val="single" w:sz="4" w:space="0" w:color="auto"/>
              <w:bottom w:val="single" w:sz="4" w:space="0" w:color="auto"/>
              <w:right w:val="single" w:sz="4" w:space="0" w:color="auto"/>
            </w:tcBorders>
          </w:tcPr>
          <w:p w:rsidR="00606C64" w:rsidRPr="0006030E" w:rsidRDefault="00606C64" w:rsidP="0006030E">
            <w:pPr>
              <w:pStyle w:val="NormalWeb"/>
              <w:spacing w:before="0" w:beforeAutospacing="0" w:after="0" w:afterAutospacing="0"/>
              <w:jc w:val="both"/>
              <w:rPr>
                <w:rFonts w:asciiTheme="minorHAnsi" w:eastAsiaTheme="minorEastAsia" w:hAnsiTheme="minorHAnsi" w:cstheme="minorHAnsi"/>
                <w:color w:val="000000" w:themeColor="text1"/>
                <w:kern w:val="24"/>
                <w:sz w:val="22"/>
                <w:szCs w:val="22"/>
                <w:lang w:val="en-US" w:eastAsia="en-US"/>
              </w:rPr>
            </w:pPr>
          </w:p>
        </w:tc>
      </w:tr>
      <w:tr w:rsidR="00606C64" w:rsidRPr="0006030E" w:rsidTr="00606C64">
        <w:tc>
          <w:tcPr>
            <w:tcW w:w="4508" w:type="dxa"/>
            <w:tcBorders>
              <w:top w:val="single" w:sz="4" w:space="0" w:color="auto"/>
              <w:left w:val="single" w:sz="4" w:space="0" w:color="auto"/>
              <w:bottom w:val="single" w:sz="4" w:space="0" w:color="auto"/>
              <w:right w:val="single" w:sz="4" w:space="0" w:color="auto"/>
            </w:tcBorders>
          </w:tcPr>
          <w:p w:rsidR="00606C64" w:rsidRPr="0006030E" w:rsidRDefault="00606C64" w:rsidP="0006030E">
            <w:pPr>
              <w:pStyle w:val="NormalWeb"/>
              <w:spacing w:before="0" w:beforeAutospacing="0" w:after="0" w:afterAutospacing="0"/>
              <w:jc w:val="both"/>
              <w:rPr>
                <w:rFonts w:asciiTheme="minorHAnsi" w:eastAsiaTheme="minorEastAsia" w:hAnsiTheme="minorHAnsi" w:cstheme="minorHAnsi"/>
                <w:color w:val="000000" w:themeColor="text1"/>
                <w:kern w:val="24"/>
                <w:sz w:val="22"/>
                <w:szCs w:val="22"/>
                <w:lang w:val="en-US" w:eastAsia="en-US"/>
              </w:rPr>
            </w:pPr>
            <w:r w:rsidRPr="0006030E">
              <w:rPr>
                <w:rFonts w:asciiTheme="minorHAnsi" w:eastAsiaTheme="minorEastAsia" w:hAnsiTheme="minorHAnsi" w:cstheme="minorHAnsi"/>
                <w:color w:val="000000" w:themeColor="text1"/>
                <w:kern w:val="24"/>
                <w:sz w:val="22"/>
                <w:szCs w:val="22"/>
                <w:lang w:val="en-US" w:eastAsia="en-US"/>
              </w:rPr>
              <w:t>Choose one of the broad areas and find out more about it by going to one of the websites listed</w:t>
            </w:r>
          </w:p>
          <w:p w:rsidR="00606C64" w:rsidRPr="0006030E" w:rsidRDefault="00606C64" w:rsidP="0006030E">
            <w:pPr>
              <w:pStyle w:val="NormalWeb"/>
              <w:spacing w:before="0" w:beforeAutospacing="0" w:after="0" w:afterAutospacing="0"/>
              <w:jc w:val="both"/>
              <w:rPr>
                <w:rFonts w:asciiTheme="minorHAnsi" w:eastAsiaTheme="minorEastAsia" w:hAnsiTheme="minorHAnsi" w:cstheme="minorHAnsi"/>
                <w:color w:val="000000" w:themeColor="text1"/>
                <w:kern w:val="24"/>
                <w:sz w:val="22"/>
                <w:szCs w:val="22"/>
                <w:lang w:val="en-US" w:eastAsia="en-US"/>
              </w:rPr>
            </w:pPr>
          </w:p>
          <w:p w:rsidR="00606C64" w:rsidRPr="0006030E" w:rsidRDefault="00606C64" w:rsidP="0006030E">
            <w:pPr>
              <w:pStyle w:val="NormalWeb"/>
              <w:spacing w:before="0" w:beforeAutospacing="0" w:after="0" w:afterAutospacing="0"/>
              <w:jc w:val="both"/>
              <w:rPr>
                <w:rFonts w:asciiTheme="minorHAnsi" w:eastAsiaTheme="minorEastAsia" w:hAnsiTheme="minorHAnsi" w:cstheme="minorHAnsi"/>
                <w:color w:val="000000" w:themeColor="text1"/>
                <w:kern w:val="24"/>
                <w:sz w:val="22"/>
                <w:szCs w:val="22"/>
                <w:lang w:val="en-US" w:eastAsia="en-US"/>
              </w:rPr>
            </w:pPr>
          </w:p>
          <w:p w:rsidR="00606C64" w:rsidRPr="0006030E" w:rsidRDefault="00606C64" w:rsidP="0006030E">
            <w:pPr>
              <w:pStyle w:val="NormalWeb"/>
              <w:spacing w:before="0" w:beforeAutospacing="0" w:after="0" w:afterAutospacing="0"/>
              <w:jc w:val="both"/>
              <w:rPr>
                <w:rFonts w:asciiTheme="minorHAnsi" w:eastAsiaTheme="minorEastAsia" w:hAnsiTheme="minorHAnsi" w:cstheme="minorHAnsi"/>
                <w:color w:val="000000" w:themeColor="text1"/>
                <w:kern w:val="24"/>
                <w:sz w:val="22"/>
                <w:szCs w:val="22"/>
                <w:lang w:val="en-US" w:eastAsia="en-US"/>
              </w:rPr>
            </w:pPr>
          </w:p>
        </w:tc>
        <w:tc>
          <w:tcPr>
            <w:tcW w:w="4508" w:type="dxa"/>
            <w:tcBorders>
              <w:top w:val="single" w:sz="4" w:space="0" w:color="auto"/>
              <w:left w:val="single" w:sz="4" w:space="0" w:color="auto"/>
              <w:bottom w:val="single" w:sz="4" w:space="0" w:color="auto"/>
              <w:right w:val="single" w:sz="4" w:space="0" w:color="auto"/>
            </w:tcBorders>
          </w:tcPr>
          <w:p w:rsidR="00606C64" w:rsidRPr="0006030E" w:rsidRDefault="00606C64" w:rsidP="0006030E">
            <w:pPr>
              <w:pStyle w:val="NormalWeb"/>
              <w:spacing w:before="0" w:beforeAutospacing="0" w:after="0" w:afterAutospacing="0"/>
              <w:jc w:val="both"/>
              <w:rPr>
                <w:rFonts w:asciiTheme="minorHAnsi" w:eastAsiaTheme="minorEastAsia" w:hAnsiTheme="minorHAnsi" w:cstheme="minorHAnsi"/>
                <w:color w:val="000000" w:themeColor="text1"/>
                <w:kern w:val="24"/>
                <w:sz w:val="22"/>
                <w:szCs w:val="22"/>
                <w:lang w:val="en-US" w:eastAsia="en-US"/>
              </w:rPr>
            </w:pPr>
          </w:p>
        </w:tc>
      </w:tr>
    </w:tbl>
    <w:p w:rsidR="005D0618" w:rsidRPr="0006030E" w:rsidRDefault="005D0618" w:rsidP="0006030E">
      <w:pPr>
        <w:spacing w:line="240" w:lineRule="auto"/>
        <w:jc w:val="both"/>
        <w:rPr>
          <w:rFonts w:cstheme="minorHAnsi"/>
          <w:b/>
        </w:rPr>
      </w:pPr>
    </w:p>
    <w:sectPr w:rsidR="005D0618" w:rsidRPr="0006030E">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5785" w:rsidRDefault="009F5785" w:rsidP="009F5785">
      <w:pPr>
        <w:spacing w:after="0" w:line="240" w:lineRule="auto"/>
      </w:pPr>
      <w:r>
        <w:separator/>
      </w:r>
    </w:p>
  </w:endnote>
  <w:endnote w:type="continuationSeparator" w:id="0">
    <w:p w:rsidR="009F5785" w:rsidRDefault="009F5785" w:rsidP="009F5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5785" w:rsidRDefault="009F5785" w:rsidP="009F5785">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5785" w:rsidRDefault="009F5785" w:rsidP="009F5785">
      <w:pPr>
        <w:spacing w:after="0" w:line="240" w:lineRule="auto"/>
      </w:pPr>
      <w:r>
        <w:separator/>
      </w:r>
    </w:p>
  </w:footnote>
  <w:footnote w:type="continuationSeparator" w:id="0">
    <w:p w:rsidR="009F5785" w:rsidRDefault="009F5785" w:rsidP="009F578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81A546C"/>
    <w:multiLevelType w:val="hybridMultilevel"/>
    <w:tmpl w:val="03C88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F99"/>
    <w:rsid w:val="0006030E"/>
    <w:rsid w:val="00193AD0"/>
    <w:rsid w:val="002278AA"/>
    <w:rsid w:val="00440E69"/>
    <w:rsid w:val="005D0618"/>
    <w:rsid w:val="00606C64"/>
    <w:rsid w:val="00765498"/>
    <w:rsid w:val="007F14A4"/>
    <w:rsid w:val="009120FF"/>
    <w:rsid w:val="009F5785"/>
    <w:rsid w:val="00B75B00"/>
    <w:rsid w:val="00C51683"/>
    <w:rsid w:val="00DA7FDB"/>
    <w:rsid w:val="00E105D3"/>
    <w:rsid w:val="00F20F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041C19-3629-4324-B6F4-3F7211358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D0618"/>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606C6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F57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5785"/>
  </w:style>
  <w:style w:type="paragraph" w:styleId="Footer">
    <w:name w:val="footer"/>
    <w:basedOn w:val="Normal"/>
    <w:link w:val="FooterChar"/>
    <w:uiPriority w:val="99"/>
    <w:unhideWhenUsed/>
    <w:rsid w:val="009F57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5785"/>
  </w:style>
  <w:style w:type="character" w:styleId="Hyperlink">
    <w:name w:val="Hyperlink"/>
    <w:basedOn w:val="DefaultParagraphFont"/>
    <w:uiPriority w:val="99"/>
    <w:unhideWhenUsed/>
    <w:rsid w:val="00193AD0"/>
    <w:rPr>
      <w:color w:val="0563C1" w:themeColor="hyperlink"/>
      <w:u w:val="single"/>
    </w:rPr>
  </w:style>
  <w:style w:type="character" w:customStyle="1" w:styleId="Mention1">
    <w:name w:val="Mention1"/>
    <w:basedOn w:val="DefaultParagraphFont"/>
    <w:uiPriority w:val="99"/>
    <w:semiHidden/>
    <w:unhideWhenUsed/>
    <w:rsid w:val="00193AD0"/>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868249">
      <w:bodyDiv w:val="1"/>
      <w:marLeft w:val="0"/>
      <w:marRight w:val="0"/>
      <w:marTop w:val="0"/>
      <w:marBottom w:val="0"/>
      <w:divBdr>
        <w:top w:val="none" w:sz="0" w:space="0" w:color="auto"/>
        <w:left w:val="none" w:sz="0" w:space="0" w:color="auto"/>
        <w:bottom w:val="none" w:sz="0" w:space="0" w:color="auto"/>
        <w:right w:val="none" w:sz="0" w:space="0" w:color="auto"/>
      </w:divBdr>
    </w:div>
    <w:div w:id="455300479">
      <w:bodyDiv w:val="1"/>
      <w:marLeft w:val="0"/>
      <w:marRight w:val="0"/>
      <w:marTop w:val="0"/>
      <w:marBottom w:val="0"/>
      <w:divBdr>
        <w:top w:val="none" w:sz="0" w:space="0" w:color="auto"/>
        <w:left w:val="none" w:sz="0" w:space="0" w:color="auto"/>
        <w:bottom w:val="none" w:sz="0" w:space="0" w:color="auto"/>
        <w:right w:val="none" w:sz="0" w:space="0" w:color="auto"/>
      </w:divBdr>
    </w:div>
    <w:div w:id="765227979">
      <w:bodyDiv w:val="1"/>
      <w:marLeft w:val="0"/>
      <w:marRight w:val="0"/>
      <w:marTop w:val="0"/>
      <w:marBottom w:val="0"/>
      <w:divBdr>
        <w:top w:val="none" w:sz="0" w:space="0" w:color="auto"/>
        <w:left w:val="none" w:sz="0" w:space="0" w:color="auto"/>
        <w:bottom w:val="none" w:sz="0" w:space="0" w:color="auto"/>
        <w:right w:val="none" w:sz="0" w:space="0" w:color="auto"/>
      </w:divBdr>
    </w:div>
    <w:div w:id="825169010">
      <w:bodyDiv w:val="1"/>
      <w:marLeft w:val="0"/>
      <w:marRight w:val="0"/>
      <w:marTop w:val="0"/>
      <w:marBottom w:val="0"/>
      <w:divBdr>
        <w:top w:val="none" w:sz="0" w:space="0" w:color="auto"/>
        <w:left w:val="none" w:sz="0" w:space="0" w:color="auto"/>
        <w:bottom w:val="none" w:sz="0" w:space="0" w:color="auto"/>
        <w:right w:val="none" w:sz="0" w:space="0" w:color="auto"/>
      </w:divBdr>
    </w:div>
    <w:div w:id="1042435247">
      <w:bodyDiv w:val="1"/>
      <w:marLeft w:val="0"/>
      <w:marRight w:val="0"/>
      <w:marTop w:val="0"/>
      <w:marBottom w:val="0"/>
      <w:divBdr>
        <w:top w:val="none" w:sz="0" w:space="0" w:color="auto"/>
        <w:left w:val="none" w:sz="0" w:space="0" w:color="auto"/>
        <w:bottom w:val="none" w:sz="0" w:space="0" w:color="auto"/>
        <w:right w:val="none" w:sz="0" w:space="0" w:color="auto"/>
      </w:divBdr>
    </w:div>
    <w:div w:id="1117716872">
      <w:bodyDiv w:val="1"/>
      <w:marLeft w:val="0"/>
      <w:marRight w:val="0"/>
      <w:marTop w:val="0"/>
      <w:marBottom w:val="0"/>
      <w:divBdr>
        <w:top w:val="none" w:sz="0" w:space="0" w:color="auto"/>
        <w:left w:val="none" w:sz="0" w:space="0" w:color="auto"/>
        <w:bottom w:val="none" w:sz="0" w:space="0" w:color="auto"/>
        <w:right w:val="none" w:sz="0" w:space="0" w:color="auto"/>
      </w:divBdr>
    </w:div>
    <w:div w:id="1386830820">
      <w:bodyDiv w:val="1"/>
      <w:marLeft w:val="0"/>
      <w:marRight w:val="0"/>
      <w:marTop w:val="0"/>
      <w:marBottom w:val="0"/>
      <w:divBdr>
        <w:top w:val="none" w:sz="0" w:space="0" w:color="auto"/>
        <w:left w:val="none" w:sz="0" w:space="0" w:color="auto"/>
        <w:bottom w:val="none" w:sz="0" w:space="0" w:color="auto"/>
        <w:right w:val="none" w:sz="0" w:space="0" w:color="auto"/>
      </w:divBdr>
    </w:div>
    <w:div w:id="1638224121">
      <w:bodyDiv w:val="1"/>
      <w:marLeft w:val="0"/>
      <w:marRight w:val="0"/>
      <w:marTop w:val="0"/>
      <w:marBottom w:val="0"/>
      <w:divBdr>
        <w:top w:val="none" w:sz="0" w:space="0" w:color="auto"/>
        <w:left w:val="none" w:sz="0" w:space="0" w:color="auto"/>
        <w:bottom w:val="none" w:sz="0" w:space="0" w:color="auto"/>
        <w:right w:val="none" w:sz="0" w:space="0" w:color="auto"/>
      </w:divBdr>
    </w:div>
    <w:div w:id="1679502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communicationtrust.org.uk" TargetMode="External"/><Relationship Id="rId13" Type="http://schemas.openxmlformats.org/officeDocument/2006/relationships/hyperlink" Target="http://www.rsbc.org.uk/" TargetMode="External"/><Relationship Id="rId18" Type="http://schemas.openxmlformats.org/officeDocument/2006/relationships/hyperlink" Target="http://www.mencap.org.uk"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ican.org.uk" TargetMode="External"/><Relationship Id="rId12" Type="http://schemas.openxmlformats.org/officeDocument/2006/relationships/hyperlink" Target="http://www.ndcs.org.uk/" TargetMode="External"/><Relationship Id="rId17" Type="http://schemas.openxmlformats.org/officeDocument/2006/relationships/hyperlink" Target="http://www.downs-syndrome.org.uk" TargetMode="External"/><Relationship Id="rId2" Type="http://schemas.openxmlformats.org/officeDocument/2006/relationships/styles" Target="styles.xml"/><Relationship Id="rId16" Type="http://schemas.openxmlformats.org/officeDocument/2006/relationships/hyperlink" Target="http://www.annafreud.org/"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atsip.org.uk" TargetMode="External"/><Relationship Id="rId5" Type="http://schemas.openxmlformats.org/officeDocument/2006/relationships/footnotes" Target="footnotes.xml"/><Relationship Id="rId15" Type="http://schemas.openxmlformats.org/officeDocument/2006/relationships/hyperlink" Target="http://www.mind.org.uk" TargetMode="External"/><Relationship Id="rId10" Type="http://schemas.openxmlformats.org/officeDocument/2006/relationships/hyperlink" Target="http://www.autism.org.uk"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autismeducationtrust.org.uk/" TargetMode="External"/><Relationship Id="rId14" Type="http://schemas.openxmlformats.org/officeDocument/2006/relationships/hyperlink" Target="http://www.idponlin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1243</Words>
  <Characters>7087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Grady</dc:creator>
  <cp:keywords/>
  <dc:description/>
  <cp:lastModifiedBy>Ash, Joanne</cp:lastModifiedBy>
  <cp:revision>14</cp:revision>
  <dcterms:created xsi:type="dcterms:W3CDTF">2017-05-25T10:19:00Z</dcterms:created>
  <dcterms:modified xsi:type="dcterms:W3CDTF">2021-02-18T16:51:00Z</dcterms:modified>
</cp:coreProperties>
</file>