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5A" w:rsidRDefault="003C055A"/>
    <w:p w:rsidR="00E20463" w:rsidRPr="00E20463" w:rsidRDefault="00CE78A2">
      <w:pPr>
        <w:rPr>
          <w:sz w:val="48"/>
          <w:szCs w:val="48"/>
        </w:rPr>
      </w:pPr>
      <w:r>
        <w:rPr>
          <w:sz w:val="48"/>
          <w:szCs w:val="48"/>
        </w:rPr>
        <w:t>Case study 3</w:t>
      </w:r>
      <w:r w:rsidR="00E20463" w:rsidRPr="00E20463">
        <w:rPr>
          <w:sz w:val="48"/>
          <w:szCs w:val="48"/>
        </w:rPr>
        <w:t xml:space="preserve"> – </w:t>
      </w:r>
    </w:p>
    <w:p w:rsidR="00E20463" w:rsidRPr="00E20463" w:rsidRDefault="00CE78A2">
      <w:pPr>
        <w:rPr>
          <w:sz w:val="48"/>
          <w:szCs w:val="48"/>
        </w:rPr>
      </w:pPr>
      <w:r>
        <w:rPr>
          <w:sz w:val="48"/>
          <w:szCs w:val="48"/>
        </w:rPr>
        <w:t xml:space="preserve">Child C is </w:t>
      </w:r>
      <w:r w:rsidR="008B019D">
        <w:rPr>
          <w:sz w:val="48"/>
          <w:szCs w:val="48"/>
        </w:rPr>
        <w:t xml:space="preserve">3 years old. He uses sentences to communicate but his </w:t>
      </w:r>
      <w:r w:rsidR="00634801">
        <w:rPr>
          <w:sz w:val="48"/>
          <w:szCs w:val="48"/>
        </w:rPr>
        <w:t>pronunciation</w:t>
      </w:r>
      <w:r w:rsidR="008B019D">
        <w:rPr>
          <w:sz w:val="48"/>
          <w:szCs w:val="48"/>
        </w:rPr>
        <w:t xml:space="preserve"> is not always clear. </w:t>
      </w:r>
      <w:r w:rsidR="002436DC">
        <w:rPr>
          <w:sz w:val="48"/>
          <w:szCs w:val="48"/>
        </w:rPr>
        <w:t>Child C like</w:t>
      </w:r>
      <w:r w:rsidR="00634801">
        <w:rPr>
          <w:sz w:val="48"/>
          <w:szCs w:val="48"/>
        </w:rPr>
        <w:t>s</w:t>
      </w:r>
      <w:r w:rsidR="002436DC">
        <w:rPr>
          <w:sz w:val="48"/>
          <w:szCs w:val="48"/>
        </w:rPr>
        <w:t xml:space="preserve"> one to one activities and can understand simple instructions. He likes to play with the construction toys.</w:t>
      </w:r>
      <w:bookmarkStart w:id="0" w:name="_GoBack"/>
      <w:bookmarkEnd w:id="0"/>
    </w:p>
    <w:p w:rsidR="00E20463" w:rsidRDefault="00E20463"/>
    <w:sectPr w:rsidR="00E20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63"/>
    <w:rsid w:val="002436DC"/>
    <w:rsid w:val="003C055A"/>
    <w:rsid w:val="00634801"/>
    <w:rsid w:val="00802502"/>
    <w:rsid w:val="008B019D"/>
    <w:rsid w:val="00CE78A2"/>
    <w:rsid w:val="00E2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7DDF6-48DD-4EA6-93FD-DB24118F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Brookes, Kerry</dc:creator>
  <cp:keywords/>
  <dc:description/>
  <cp:lastModifiedBy>Brookes, Kerry</cp:lastModifiedBy>
  <cp:revision>3</cp:revision>
  <dcterms:created xsi:type="dcterms:W3CDTF">2018-06-15T13:42:00Z</dcterms:created>
  <dcterms:modified xsi:type="dcterms:W3CDTF">2018-06-15T14:04:00Z</dcterms:modified>
</cp:coreProperties>
</file>