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3CA7E" w14:textId="77777777" w:rsidR="009C51BE" w:rsidRPr="00266EF0" w:rsidRDefault="0018296C" w:rsidP="00266EF0">
      <w:pPr>
        <w:pStyle w:val="Default"/>
        <w:rPr>
          <w:b/>
          <w:bCs/>
        </w:rPr>
      </w:pPr>
      <w:r w:rsidRPr="00266EF0">
        <w:rPr>
          <w:b/>
          <w:bCs/>
        </w:rPr>
        <w:t>Why is there a need for the role of the Communication champion in Bury?</w:t>
      </w:r>
    </w:p>
    <w:p w14:paraId="04EC36A4" w14:textId="77777777" w:rsidR="0018296C" w:rsidRPr="00266EF0" w:rsidRDefault="0018296C" w:rsidP="00266EF0">
      <w:pPr>
        <w:pStyle w:val="Default"/>
        <w:rPr>
          <w:b/>
          <w:bCs/>
        </w:rPr>
      </w:pPr>
    </w:p>
    <w:p w14:paraId="74F8F682" w14:textId="3E94AA5B" w:rsidR="002D4A84" w:rsidRPr="00266EF0" w:rsidRDefault="002D4A84" w:rsidP="00266EF0">
      <w:pPr>
        <w:pStyle w:val="Default"/>
      </w:pPr>
      <w:r w:rsidRPr="00266EF0">
        <w:t xml:space="preserve">In 2018, the Department for Education (DfE) established the </w:t>
      </w:r>
      <w:r w:rsidRPr="004D3E87">
        <w:t>Early Outcomes Fund</w:t>
      </w:r>
      <w:r w:rsidRPr="00266EF0">
        <w:t xml:space="preserve"> in order to support a close in the “word gap” in Early Years. </w:t>
      </w:r>
    </w:p>
    <w:p w14:paraId="0E15DDA1" w14:textId="77777777" w:rsidR="002D4A84" w:rsidRPr="00266EF0" w:rsidRDefault="002D4A84" w:rsidP="00266EF0">
      <w:pPr>
        <w:pStyle w:val="Default"/>
      </w:pPr>
      <w:r w:rsidRPr="00266EF0">
        <w:rPr>
          <w:i/>
        </w:rPr>
        <w:t xml:space="preserve">“Good early </w:t>
      </w:r>
      <w:r w:rsidR="0041195E" w:rsidRPr="00266EF0">
        <w:rPr>
          <w:i/>
        </w:rPr>
        <w:t>year’s</w:t>
      </w:r>
      <w:r w:rsidRPr="00266EF0">
        <w:rPr>
          <w:i/>
        </w:rPr>
        <w:t xml:space="preserve"> education is the cornerstone of social mobility – and we are making record investment in this area. Children with strong foundations will start school in a position to progress, but too many children still fall behind early, and it is hard to close the gaps that emerge. We need to tackle these development gaps at the earliest opportunity, particularly focused on the key early language and literacy skills, so that all children can begin school ready to thrive”.</w:t>
      </w:r>
    </w:p>
    <w:p w14:paraId="77E41B76" w14:textId="77777777" w:rsidR="0018296C" w:rsidRPr="00266EF0" w:rsidRDefault="0018296C" w:rsidP="00266EF0">
      <w:pPr>
        <w:pStyle w:val="Default"/>
      </w:pPr>
    </w:p>
    <w:p w14:paraId="04FE83FE" w14:textId="193BC201" w:rsidR="002039AA" w:rsidRPr="00266EF0" w:rsidRDefault="0018296C" w:rsidP="00266EF0">
      <w:pPr>
        <w:pStyle w:val="Default"/>
      </w:pPr>
      <w:r w:rsidRPr="00266EF0">
        <w:t>After a joint bid was established</w:t>
      </w:r>
      <w:r w:rsidR="002039AA" w:rsidRPr="00266EF0">
        <w:t xml:space="preserve">, using the </w:t>
      </w:r>
      <w:r w:rsidR="002039AA" w:rsidRPr="004D3E87">
        <w:t>EIF maturity matrix: Speech, language and communication in the early years</w:t>
      </w:r>
      <w:r w:rsidR="0041195E" w:rsidRPr="00266EF0">
        <w:rPr>
          <w:color w:val="373A36"/>
        </w:rPr>
        <w:t xml:space="preserve"> </w:t>
      </w:r>
      <w:r w:rsidR="002039AA" w:rsidRPr="00266EF0">
        <w:rPr>
          <w:color w:val="373A36"/>
        </w:rPr>
        <w:t xml:space="preserve">(Early Intervention </w:t>
      </w:r>
      <w:r w:rsidR="0041195E" w:rsidRPr="00266EF0">
        <w:rPr>
          <w:color w:val="373A36"/>
        </w:rPr>
        <w:t>Foundation</w:t>
      </w:r>
      <w:r w:rsidR="002039AA" w:rsidRPr="00266EF0">
        <w:rPr>
          <w:color w:val="373A36"/>
        </w:rPr>
        <w:t xml:space="preserve"> (2018), </w:t>
      </w:r>
      <w:r w:rsidR="0041195E" w:rsidRPr="00266EF0">
        <w:rPr>
          <w:color w:val="373A36"/>
        </w:rPr>
        <w:t>with</w:t>
      </w:r>
      <w:r w:rsidR="002039AA" w:rsidRPr="00266EF0">
        <w:rPr>
          <w:color w:val="373A36"/>
        </w:rPr>
        <w:t xml:space="preserve"> </w:t>
      </w:r>
      <w:r w:rsidRPr="00266EF0">
        <w:t xml:space="preserve">an input from all 10 GM local authorities </w:t>
      </w:r>
      <w:r w:rsidR="002039AA" w:rsidRPr="00266EF0">
        <w:t>f</w:t>
      </w:r>
      <w:r w:rsidRPr="00266EF0">
        <w:t>unding was</w:t>
      </w:r>
      <w:r w:rsidR="007723D1" w:rsidRPr="00266EF0">
        <w:t xml:space="preserve"> awarded to Greater Manchester Combined A</w:t>
      </w:r>
      <w:r w:rsidRPr="00266EF0">
        <w:t xml:space="preserve">uthority, to strengthen pathways for speech, language and communication across each GM locality. </w:t>
      </w:r>
    </w:p>
    <w:p w14:paraId="331A6025" w14:textId="77777777" w:rsidR="0018296C" w:rsidRPr="00266EF0" w:rsidRDefault="0018296C" w:rsidP="00266EF0">
      <w:pPr>
        <w:pStyle w:val="Default"/>
      </w:pPr>
      <w:r w:rsidRPr="00266EF0">
        <w:t xml:space="preserve">A project Lead was appointed </w:t>
      </w:r>
      <w:r w:rsidR="007723D1" w:rsidRPr="00266EF0">
        <w:t xml:space="preserve">for Bury </w:t>
      </w:r>
      <w:r w:rsidRPr="00266EF0">
        <w:t xml:space="preserve">to coordinate the project, and to ensure there was a consistent focus on Speech, language and communication across all sectors </w:t>
      </w:r>
      <w:r w:rsidR="007723D1" w:rsidRPr="00266EF0">
        <w:t>in</w:t>
      </w:r>
      <w:r w:rsidRPr="00266EF0">
        <w:t xml:space="preserve"> Bury.</w:t>
      </w:r>
    </w:p>
    <w:p w14:paraId="15E7401D" w14:textId="77777777" w:rsidR="0018296C" w:rsidRPr="00266EF0" w:rsidRDefault="0018296C" w:rsidP="00266EF0">
      <w:pPr>
        <w:pStyle w:val="Default"/>
      </w:pPr>
    </w:p>
    <w:p w14:paraId="639355C0" w14:textId="03F6A7FD" w:rsidR="0018296C" w:rsidRPr="00266EF0" w:rsidRDefault="0018296C" w:rsidP="00266EF0">
      <w:pPr>
        <w:pStyle w:val="Default"/>
      </w:pPr>
      <w:r w:rsidRPr="00266EF0">
        <w:t xml:space="preserve">After </w:t>
      </w:r>
      <w:r w:rsidR="00C43F13" w:rsidRPr="00266EF0">
        <w:t xml:space="preserve">consultation </w:t>
      </w:r>
      <w:r w:rsidRPr="00266EF0">
        <w:t xml:space="preserve">with a range of professionals across Bury, </w:t>
      </w:r>
      <w:r w:rsidR="00C43F13" w:rsidRPr="00266EF0">
        <w:t xml:space="preserve">including early years providers, school staff, local authority workers, speech and language leads, Health visiting leads, and representatives from the voluntary sector </w:t>
      </w:r>
      <w:r w:rsidRPr="00266EF0">
        <w:t xml:space="preserve">a </w:t>
      </w:r>
      <w:r w:rsidRPr="004D3E87">
        <w:rPr>
          <w:b/>
        </w:rPr>
        <w:t>theory of change model</w:t>
      </w:r>
      <w:r w:rsidRPr="00266EF0">
        <w:t xml:space="preserve"> was developed with </w:t>
      </w:r>
      <w:r w:rsidR="00C43F13" w:rsidRPr="00266EF0">
        <w:t xml:space="preserve">additional </w:t>
      </w:r>
      <w:r w:rsidRPr="00266EF0">
        <w:t xml:space="preserve">support </w:t>
      </w:r>
      <w:r w:rsidR="00C43F13" w:rsidRPr="00266EF0">
        <w:t xml:space="preserve">and guidance </w:t>
      </w:r>
      <w:r w:rsidRPr="00266EF0">
        <w:t xml:space="preserve">from the newly developed </w:t>
      </w:r>
      <w:r w:rsidR="00995A96" w:rsidRPr="00266EF0">
        <w:t xml:space="preserve">GM </w:t>
      </w:r>
      <w:r w:rsidRPr="00266EF0">
        <w:t xml:space="preserve">Pathways to Talking Team, and Manchester Metropolitan University. </w:t>
      </w:r>
      <w:r w:rsidR="00C43F13" w:rsidRPr="00266EF0">
        <w:t>This model documented what needed to change across Bury, what steps were needed to bring about change, and how th</w:t>
      </w:r>
      <w:r w:rsidR="007723D1" w:rsidRPr="00266EF0">
        <w:t>ese changes</w:t>
      </w:r>
      <w:r w:rsidR="00C43F13" w:rsidRPr="00266EF0">
        <w:t xml:space="preserve"> could</w:t>
      </w:r>
      <w:r w:rsidR="007723D1" w:rsidRPr="00266EF0">
        <w:t xml:space="preserve"> be measured. It also identified</w:t>
      </w:r>
      <w:r w:rsidR="00C43F13" w:rsidRPr="00266EF0">
        <w:t xml:space="preserve"> the long term goal for change.</w:t>
      </w:r>
    </w:p>
    <w:p w14:paraId="264D8FF4" w14:textId="77777777" w:rsidR="00C43F13" w:rsidRPr="00266EF0" w:rsidRDefault="00C43F13" w:rsidP="00266EF0">
      <w:pPr>
        <w:pStyle w:val="Default"/>
      </w:pPr>
    </w:p>
    <w:p w14:paraId="08983805" w14:textId="77777777" w:rsidR="002D4A84" w:rsidRPr="00266EF0" w:rsidRDefault="007723D1" w:rsidP="00266EF0">
      <w:pPr>
        <w:autoSpaceDE w:val="0"/>
        <w:autoSpaceDN w:val="0"/>
        <w:adjustRightInd w:val="0"/>
        <w:spacing w:after="0" w:line="240" w:lineRule="auto"/>
        <w:rPr>
          <w:rFonts w:ascii="Arial" w:hAnsi="Arial" w:cs="Arial"/>
          <w:color w:val="000000"/>
          <w:sz w:val="24"/>
          <w:szCs w:val="24"/>
        </w:rPr>
      </w:pPr>
      <w:r w:rsidRPr="00266EF0">
        <w:rPr>
          <w:rFonts w:ascii="Arial" w:hAnsi="Arial" w:cs="Arial"/>
          <w:color w:val="000000"/>
          <w:sz w:val="24"/>
          <w:szCs w:val="24"/>
        </w:rPr>
        <w:t>A key issue</w:t>
      </w:r>
      <w:r w:rsidR="00C43F13" w:rsidRPr="00266EF0">
        <w:rPr>
          <w:rFonts w:ascii="Arial" w:hAnsi="Arial" w:cs="Arial"/>
          <w:color w:val="000000"/>
          <w:sz w:val="24"/>
          <w:szCs w:val="24"/>
        </w:rPr>
        <w:t xml:space="preserve"> </w:t>
      </w:r>
      <w:r w:rsidR="002162F6" w:rsidRPr="00266EF0">
        <w:rPr>
          <w:rFonts w:ascii="Arial" w:hAnsi="Arial" w:cs="Arial"/>
          <w:color w:val="000000"/>
          <w:sz w:val="24"/>
          <w:szCs w:val="24"/>
        </w:rPr>
        <w:t>was</w:t>
      </w:r>
      <w:r w:rsidR="00C43F13" w:rsidRPr="00266EF0">
        <w:rPr>
          <w:rFonts w:ascii="Arial" w:hAnsi="Arial" w:cs="Arial"/>
          <w:color w:val="000000"/>
          <w:sz w:val="24"/>
          <w:szCs w:val="24"/>
        </w:rPr>
        <w:t xml:space="preserve"> identified:</w:t>
      </w:r>
    </w:p>
    <w:p w14:paraId="52A9CA04" w14:textId="77777777" w:rsidR="00C43F13" w:rsidRPr="00266EF0" w:rsidRDefault="00C43F13" w:rsidP="00266EF0">
      <w:pPr>
        <w:autoSpaceDE w:val="0"/>
        <w:autoSpaceDN w:val="0"/>
        <w:adjustRightInd w:val="0"/>
        <w:spacing w:after="0" w:line="240" w:lineRule="auto"/>
        <w:rPr>
          <w:rFonts w:ascii="Arial" w:hAnsi="Arial" w:cs="Arial"/>
          <w:color w:val="000000"/>
          <w:sz w:val="24"/>
          <w:szCs w:val="24"/>
        </w:rPr>
      </w:pPr>
    </w:p>
    <w:p w14:paraId="56B7F01E" w14:textId="77777777" w:rsidR="00C43F13" w:rsidRPr="00266EF0" w:rsidRDefault="007723D1" w:rsidP="00266EF0">
      <w:pPr>
        <w:pStyle w:val="ListParagraph"/>
        <w:numPr>
          <w:ilvl w:val="0"/>
          <w:numId w:val="1"/>
        </w:numPr>
        <w:autoSpaceDE w:val="0"/>
        <w:autoSpaceDN w:val="0"/>
        <w:adjustRightInd w:val="0"/>
        <w:spacing w:after="0" w:line="240" w:lineRule="auto"/>
        <w:rPr>
          <w:rFonts w:ascii="Arial" w:hAnsi="Arial" w:cs="Arial"/>
          <w:color w:val="000000"/>
          <w:sz w:val="24"/>
          <w:szCs w:val="24"/>
        </w:rPr>
      </w:pPr>
      <w:r w:rsidRPr="00266EF0">
        <w:rPr>
          <w:rFonts w:ascii="Arial" w:hAnsi="Arial" w:cs="Arial"/>
          <w:color w:val="000000"/>
          <w:sz w:val="24"/>
          <w:szCs w:val="24"/>
        </w:rPr>
        <w:t xml:space="preserve">Currently Bury does not have </w:t>
      </w:r>
      <w:r w:rsidR="00C43F13" w:rsidRPr="00266EF0">
        <w:rPr>
          <w:rFonts w:ascii="Arial" w:hAnsi="Arial" w:cs="Arial"/>
          <w:color w:val="000000"/>
          <w:sz w:val="24"/>
          <w:szCs w:val="24"/>
        </w:rPr>
        <w:t xml:space="preserve">enough locality staff </w:t>
      </w:r>
      <w:r w:rsidRPr="00266EF0">
        <w:rPr>
          <w:rFonts w:ascii="Arial" w:hAnsi="Arial" w:cs="Arial"/>
          <w:color w:val="000000"/>
          <w:sz w:val="24"/>
          <w:szCs w:val="24"/>
        </w:rPr>
        <w:t xml:space="preserve">who have </w:t>
      </w:r>
      <w:r w:rsidR="00C43F13" w:rsidRPr="00266EF0">
        <w:rPr>
          <w:rFonts w:ascii="Arial" w:hAnsi="Arial" w:cs="Arial"/>
          <w:color w:val="000000"/>
          <w:sz w:val="24"/>
          <w:szCs w:val="24"/>
        </w:rPr>
        <w:t xml:space="preserve">had the training or </w:t>
      </w:r>
      <w:r w:rsidRPr="00266EF0">
        <w:rPr>
          <w:rFonts w:ascii="Arial" w:hAnsi="Arial" w:cs="Arial"/>
          <w:color w:val="000000"/>
          <w:sz w:val="24"/>
          <w:szCs w:val="24"/>
        </w:rPr>
        <w:t xml:space="preserve">have </w:t>
      </w:r>
      <w:r w:rsidR="00C43F13" w:rsidRPr="00266EF0">
        <w:rPr>
          <w:rFonts w:ascii="Arial" w:hAnsi="Arial" w:cs="Arial"/>
          <w:color w:val="000000"/>
          <w:sz w:val="24"/>
          <w:szCs w:val="24"/>
        </w:rPr>
        <w:t>the resource to effectively support and contribute to the speech, language and communication pathway.</w:t>
      </w:r>
    </w:p>
    <w:p w14:paraId="6983819E" w14:textId="77777777" w:rsidR="00C43F13" w:rsidRPr="00266EF0" w:rsidRDefault="00C43F13" w:rsidP="00266EF0">
      <w:pPr>
        <w:autoSpaceDE w:val="0"/>
        <w:autoSpaceDN w:val="0"/>
        <w:adjustRightInd w:val="0"/>
        <w:spacing w:after="0" w:line="240" w:lineRule="auto"/>
        <w:rPr>
          <w:rFonts w:ascii="Arial" w:hAnsi="Arial" w:cs="Arial"/>
          <w:color w:val="000000"/>
          <w:sz w:val="24"/>
          <w:szCs w:val="24"/>
        </w:rPr>
      </w:pPr>
    </w:p>
    <w:p w14:paraId="7510789D" w14:textId="102655D1" w:rsidR="00D05A93" w:rsidRPr="00266EF0" w:rsidRDefault="00A03E45" w:rsidP="00266EF0">
      <w:pPr>
        <w:autoSpaceDE w:val="0"/>
        <w:autoSpaceDN w:val="0"/>
        <w:adjustRightInd w:val="0"/>
        <w:spacing w:after="0" w:line="240" w:lineRule="auto"/>
        <w:rPr>
          <w:rFonts w:ascii="Arial" w:hAnsi="Arial" w:cs="Arial"/>
          <w:color w:val="000000"/>
          <w:sz w:val="24"/>
          <w:szCs w:val="24"/>
        </w:rPr>
      </w:pPr>
      <w:r w:rsidRPr="00266EF0">
        <w:rPr>
          <w:rFonts w:ascii="Arial" w:hAnsi="Arial" w:cs="Arial"/>
          <w:color w:val="000000"/>
          <w:sz w:val="24"/>
          <w:szCs w:val="24"/>
        </w:rPr>
        <w:t xml:space="preserve">We invited schools with a maintained nursery, and all PVI nursery provision across Bury to be involved in the project, inviting 2 members of staff from each school/setting to be trained to deliver </w:t>
      </w:r>
      <w:proofErr w:type="spellStart"/>
      <w:r w:rsidRPr="00266EF0">
        <w:rPr>
          <w:rFonts w:ascii="Arial" w:hAnsi="Arial" w:cs="Arial"/>
          <w:color w:val="000000"/>
          <w:sz w:val="24"/>
          <w:szCs w:val="24"/>
        </w:rPr>
        <w:t>WellComm</w:t>
      </w:r>
      <w:proofErr w:type="spellEnd"/>
      <w:r w:rsidRPr="00266EF0">
        <w:rPr>
          <w:rFonts w:ascii="Arial" w:hAnsi="Arial" w:cs="Arial"/>
          <w:color w:val="000000"/>
          <w:sz w:val="24"/>
          <w:szCs w:val="24"/>
        </w:rPr>
        <w:t xml:space="preserve"> and to become a </w:t>
      </w:r>
      <w:r w:rsidRPr="004D3E87">
        <w:rPr>
          <w:rFonts w:ascii="Arial" w:hAnsi="Arial" w:cs="Arial"/>
          <w:sz w:val="24"/>
          <w:szCs w:val="24"/>
        </w:rPr>
        <w:t xml:space="preserve">Communication </w:t>
      </w:r>
      <w:r w:rsidR="004D3E87">
        <w:rPr>
          <w:rFonts w:ascii="Arial" w:hAnsi="Arial" w:cs="Arial"/>
          <w:sz w:val="24"/>
          <w:szCs w:val="24"/>
        </w:rPr>
        <w:t>C</w:t>
      </w:r>
      <w:r w:rsidRPr="004D3E87">
        <w:rPr>
          <w:rFonts w:ascii="Arial" w:hAnsi="Arial" w:cs="Arial"/>
          <w:sz w:val="24"/>
          <w:szCs w:val="24"/>
        </w:rPr>
        <w:t>hampion</w:t>
      </w:r>
      <w:r w:rsidRPr="00266EF0">
        <w:rPr>
          <w:rFonts w:ascii="Arial" w:hAnsi="Arial" w:cs="Arial"/>
          <w:color w:val="000000"/>
          <w:sz w:val="24"/>
          <w:szCs w:val="24"/>
        </w:rPr>
        <w:t xml:space="preserve"> and continue to strive to support speech, language and communication across Bury, and promote the Bury Pathway. </w:t>
      </w:r>
      <w:r w:rsidR="007723D1" w:rsidRPr="00266EF0">
        <w:rPr>
          <w:rFonts w:ascii="Arial" w:hAnsi="Arial" w:cs="Arial"/>
          <w:color w:val="000000"/>
          <w:sz w:val="24"/>
          <w:szCs w:val="24"/>
        </w:rPr>
        <w:t xml:space="preserve">Training took place for schools and nurseries in Nov/Dec 2019. </w:t>
      </w:r>
    </w:p>
    <w:p w14:paraId="13F026A9" w14:textId="08FD3CB0" w:rsidR="00D05A93" w:rsidRPr="00266EF0" w:rsidRDefault="00D05A93" w:rsidP="00266EF0">
      <w:pPr>
        <w:autoSpaceDE w:val="0"/>
        <w:autoSpaceDN w:val="0"/>
        <w:adjustRightInd w:val="0"/>
        <w:spacing w:after="0" w:line="240" w:lineRule="auto"/>
        <w:rPr>
          <w:rFonts w:ascii="Arial" w:hAnsi="Arial" w:cs="Arial"/>
          <w:color w:val="000000"/>
          <w:sz w:val="24"/>
          <w:szCs w:val="24"/>
        </w:rPr>
      </w:pPr>
      <w:r w:rsidRPr="00266EF0">
        <w:rPr>
          <w:rFonts w:ascii="Arial" w:hAnsi="Arial" w:cs="Arial"/>
          <w:color w:val="000000"/>
          <w:sz w:val="24"/>
          <w:szCs w:val="24"/>
        </w:rPr>
        <w:t xml:space="preserve">Network sessions to support our Communication </w:t>
      </w:r>
      <w:r w:rsidR="004D3E87">
        <w:rPr>
          <w:rFonts w:ascii="Arial" w:hAnsi="Arial" w:cs="Arial"/>
          <w:color w:val="000000"/>
          <w:sz w:val="24"/>
          <w:szCs w:val="24"/>
        </w:rPr>
        <w:t>C</w:t>
      </w:r>
      <w:r w:rsidRPr="00266EF0">
        <w:rPr>
          <w:rFonts w:ascii="Arial" w:hAnsi="Arial" w:cs="Arial"/>
          <w:color w:val="000000"/>
          <w:sz w:val="24"/>
          <w:szCs w:val="24"/>
        </w:rPr>
        <w:t xml:space="preserve">hampions have already started across Bury, and more are planned for later in the year. </w:t>
      </w:r>
    </w:p>
    <w:p w14:paraId="7F07CC2D" w14:textId="77777777" w:rsidR="002162F6" w:rsidRPr="00266EF0" w:rsidRDefault="007723D1" w:rsidP="00266EF0">
      <w:pPr>
        <w:autoSpaceDE w:val="0"/>
        <w:autoSpaceDN w:val="0"/>
        <w:adjustRightInd w:val="0"/>
        <w:spacing w:after="0" w:line="240" w:lineRule="auto"/>
        <w:rPr>
          <w:rFonts w:ascii="Arial" w:hAnsi="Arial" w:cs="Arial"/>
          <w:color w:val="000000"/>
          <w:sz w:val="24"/>
          <w:szCs w:val="24"/>
        </w:rPr>
      </w:pPr>
      <w:r w:rsidRPr="00266EF0">
        <w:rPr>
          <w:rFonts w:ascii="Arial" w:hAnsi="Arial" w:cs="Arial"/>
          <w:color w:val="000000"/>
          <w:sz w:val="24"/>
          <w:szCs w:val="24"/>
        </w:rPr>
        <w:t xml:space="preserve">Future plans to offer awareness training to local childminders and LA locality staff are also being </w:t>
      </w:r>
      <w:r w:rsidR="007C5127" w:rsidRPr="00266EF0">
        <w:rPr>
          <w:rFonts w:ascii="Arial" w:hAnsi="Arial" w:cs="Arial"/>
          <w:color w:val="000000"/>
          <w:sz w:val="24"/>
          <w:szCs w:val="24"/>
        </w:rPr>
        <w:t>considered as part of the project.</w:t>
      </w:r>
    </w:p>
    <w:p w14:paraId="109C57CD" w14:textId="77777777" w:rsidR="0041195E" w:rsidRPr="00266EF0" w:rsidRDefault="0041195E" w:rsidP="00266EF0">
      <w:pPr>
        <w:pStyle w:val="Default"/>
        <w:rPr>
          <w:rStyle w:val="Hyperlink"/>
          <w:color w:val="auto"/>
          <w:u w:val="none"/>
        </w:rPr>
      </w:pPr>
    </w:p>
    <w:p w14:paraId="58E1042D" w14:textId="77777777" w:rsidR="00A03E45" w:rsidRPr="00266EF0" w:rsidRDefault="00A03E45" w:rsidP="00266EF0">
      <w:pPr>
        <w:pStyle w:val="Default"/>
        <w:rPr>
          <w:rStyle w:val="Hyperlink"/>
          <w:color w:val="auto"/>
          <w:u w:val="none"/>
        </w:rPr>
      </w:pPr>
      <w:r w:rsidRPr="00266EF0">
        <w:rPr>
          <w:rStyle w:val="Hyperlink"/>
          <w:color w:val="auto"/>
          <w:u w:val="none"/>
        </w:rPr>
        <w:t>Other useful links:</w:t>
      </w:r>
    </w:p>
    <w:p w14:paraId="4B6A0EBC" w14:textId="62153EE5" w:rsidR="00F277AB" w:rsidRPr="00266EF0" w:rsidRDefault="004D3E87" w:rsidP="00266EF0">
      <w:pPr>
        <w:pStyle w:val="Default"/>
        <w:rPr>
          <w:lang w:val="en"/>
        </w:rPr>
      </w:pPr>
      <w:hyperlink r:id="rId5" w:history="1">
        <w:r w:rsidR="00A03E45" w:rsidRPr="00266EF0">
          <w:rPr>
            <w:rStyle w:val="Hyperlink"/>
          </w:rPr>
          <w:t>https://www.gov.uk/government/publications/improving-social-mobility-through-education</w:t>
        </w:r>
      </w:hyperlink>
      <w:r w:rsidR="0041195E" w:rsidRPr="00266EF0">
        <w:rPr>
          <w:rStyle w:val="Hyperlink"/>
        </w:rPr>
        <w:t xml:space="preserve"> </w:t>
      </w:r>
      <w:r w:rsidR="00A03E45" w:rsidRPr="00266EF0">
        <w:rPr>
          <w:lang w:val="en"/>
        </w:rPr>
        <w:t>Improving social mobility through education</w:t>
      </w:r>
      <w:r w:rsidR="0041195E" w:rsidRPr="00266EF0">
        <w:rPr>
          <w:lang w:val="en"/>
        </w:rPr>
        <w:t xml:space="preserve"> </w:t>
      </w:r>
      <w:r w:rsidR="00A03E45" w:rsidRPr="00266EF0">
        <w:rPr>
          <w:lang w:val="en"/>
        </w:rPr>
        <w:t>(DfE:2017)</w:t>
      </w:r>
    </w:p>
    <w:p w14:paraId="3EC41AB6" w14:textId="77777777" w:rsidR="00F277AB" w:rsidRPr="00266EF0" w:rsidRDefault="00F277AB" w:rsidP="00266EF0">
      <w:pPr>
        <w:pStyle w:val="Default"/>
        <w:rPr>
          <w:lang w:val="en"/>
        </w:rPr>
      </w:pPr>
    </w:p>
    <w:p w14:paraId="04419ED9" w14:textId="32FE27B5" w:rsidR="00EF21F1" w:rsidRPr="00EF21F1" w:rsidRDefault="004D3E87" w:rsidP="00266EF0">
      <w:pPr>
        <w:pStyle w:val="Default"/>
      </w:pPr>
      <w:hyperlink r:id="rId6" w:history="1">
        <w:r w:rsidR="002039AA" w:rsidRPr="00266EF0">
          <w:rPr>
            <w:rStyle w:val="Hyperlink"/>
            <w:lang w:val="en"/>
          </w:rPr>
          <w:t>https://www.gov.uk/government/publications/early-years-social-mobility-peer-review-programme</w:t>
        </w:r>
      </w:hyperlink>
      <w:r w:rsidR="00F277AB" w:rsidRPr="00266EF0">
        <w:rPr>
          <w:lang w:val="en"/>
        </w:rPr>
        <w:t xml:space="preserve"> </w:t>
      </w:r>
      <w:r w:rsidR="002039AA" w:rsidRPr="00266EF0">
        <w:rPr>
          <w:lang w:val="en"/>
        </w:rPr>
        <w:t xml:space="preserve">Early years social mobility peer review </w:t>
      </w:r>
      <w:proofErr w:type="spellStart"/>
      <w:r w:rsidR="002039AA" w:rsidRPr="00266EF0">
        <w:rPr>
          <w:lang w:val="en"/>
        </w:rPr>
        <w:t>programme</w:t>
      </w:r>
      <w:proofErr w:type="spellEnd"/>
      <w:r w:rsidR="002039AA" w:rsidRPr="00266EF0">
        <w:rPr>
          <w:lang w:val="en"/>
        </w:rPr>
        <w:t xml:space="preserve"> (DfE:201</w:t>
      </w:r>
      <w:r w:rsidR="002039AA" w:rsidRPr="0041195E">
        <w:rPr>
          <w:lang w:val="en"/>
        </w:rPr>
        <w:t>8)</w:t>
      </w:r>
    </w:p>
    <w:sectPr w:rsidR="00EF21F1" w:rsidRPr="00EF21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3A7398"/>
    <w:multiLevelType w:val="hybridMultilevel"/>
    <w:tmpl w:val="0082E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21F1"/>
    <w:rsid w:val="00090CD2"/>
    <w:rsid w:val="0018296C"/>
    <w:rsid w:val="002039AA"/>
    <w:rsid w:val="002162F6"/>
    <w:rsid w:val="00266EF0"/>
    <w:rsid w:val="002D4A84"/>
    <w:rsid w:val="0041195E"/>
    <w:rsid w:val="004D3E87"/>
    <w:rsid w:val="007723D1"/>
    <w:rsid w:val="007C5127"/>
    <w:rsid w:val="00801559"/>
    <w:rsid w:val="00995A96"/>
    <w:rsid w:val="009C51BE"/>
    <w:rsid w:val="00A03E45"/>
    <w:rsid w:val="00B2021F"/>
    <w:rsid w:val="00C43F13"/>
    <w:rsid w:val="00D05A93"/>
    <w:rsid w:val="00EF21F1"/>
    <w:rsid w:val="00F277AB"/>
    <w:rsid w:val="00FF16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C2C6E"/>
  <w15:chartTrackingRefBased/>
  <w15:docId w15:val="{011CC340-A277-4B9F-952F-3F3CF5940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0155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F21F1"/>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EF21F1"/>
    <w:rPr>
      <w:color w:val="0563C1" w:themeColor="hyperlink"/>
      <w:u w:val="single"/>
    </w:rPr>
  </w:style>
  <w:style w:type="character" w:styleId="FollowedHyperlink">
    <w:name w:val="FollowedHyperlink"/>
    <w:basedOn w:val="DefaultParagraphFont"/>
    <w:uiPriority w:val="99"/>
    <w:semiHidden/>
    <w:unhideWhenUsed/>
    <w:rsid w:val="00B2021F"/>
    <w:rPr>
      <w:color w:val="954F72" w:themeColor="followedHyperlink"/>
      <w:u w:val="single"/>
    </w:rPr>
  </w:style>
  <w:style w:type="paragraph" w:styleId="NormalWeb">
    <w:name w:val="Normal (Web)"/>
    <w:basedOn w:val="Normal"/>
    <w:uiPriority w:val="99"/>
    <w:semiHidden/>
    <w:unhideWhenUsed/>
    <w:rsid w:val="00B2021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801559"/>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C43F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306473">
      <w:bodyDiv w:val="1"/>
      <w:marLeft w:val="0"/>
      <w:marRight w:val="0"/>
      <w:marTop w:val="0"/>
      <w:marBottom w:val="0"/>
      <w:divBdr>
        <w:top w:val="none" w:sz="0" w:space="0" w:color="auto"/>
        <w:left w:val="none" w:sz="0" w:space="0" w:color="auto"/>
        <w:bottom w:val="none" w:sz="0" w:space="0" w:color="auto"/>
        <w:right w:val="none" w:sz="0" w:space="0" w:color="auto"/>
      </w:divBdr>
      <w:divsChild>
        <w:div w:id="2095976649">
          <w:marLeft w:val="0"/>
          <w:marRight w:val="0"/>
          <w:marTop w:val="0"/>
          <w:marBottom w:val="840"/>
          <w:divBdr>
            <w:top w:val="none" w:sz="0" w:space="0" w:color="auto"/>
            <w:left w:val="none" w:sz="0" w:space="0" w:color="auto"/>
            <w:bottom w:val="none" w:sz="0" w:space="0" w:color="auto"/>
            <w:right w:val="none" w:sz="0" w:space="0" w:color="auto"/>
          </w:divBdr>
          <w:divsChild>
            <w:div w:id="81422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420677">
      <w:bodyDiv w:val="1"/>
      <w:marLeft w:val="0"/>
      <w:marRight w:val="0"/>
      <w:marTop w:val="0"/>
      <w:marBottom w:val="0"/>
      <w:divBdr>
        <w:top w:val="none" w:sz="0" w:space="0" w:color="auto"/>
        <w:left w:val="none" w:sz="0" w:space="0" w:color="auto"/>
        <w:bottom w:val="none" w:sz="0" w:space="0" w:color="auto"/>
        <w:right w:val="none" w:sz="0" w:space="0" w:color="auto"/>
      </w:divBdr>
      <w:divsChild>
        <w:div w:id="588002915">
          <w:marLeft w:val="0"/>
          <w:marRight w:val="0"/>
          <w:marTop w:val="0"/>
          <w:marBottom w:val="0"/>
          <w:divBdr>
            <w:top w:val="none" w:sz="0" w:space="0" w:color="auto"/>
            <w:left w:val="none" w:sz="0" w:space="0" w:color="auto"/>
            <w:bottom w:val="none" w:sz="0" w:space="0" w:color="auto"/>
            <w:right w:val="none" w:sz="0" w:space="0" w:color="auto"/>
          </w:divBdr>
          <w:divsChild>
            <w:div w:id="614950099">
              <w:marLeft w:val="0"/>
              <w:marRight w:val="0"/>
              <w:marTop w:val="0"/>
              <w:marBottom w:val="0"/>
              <w:divBdr>
                <w:top w:val="none" w:sz="0" w:space="0" w:color="auto"/>
                <w:left w:val="none" w:sz="0" w:space="0" w:color="auto"/>
                <w:bottom w:val="none" w:sz="0" w:space="0" w:color="auto"/>
                <w:right w:val="none" w:sz="0" w:space="0" w:color="auto"/>
              </w:divBdr>
              <w:divsChild>
                <w:div w:id="1399396842">
                  <w:marLeft w:val="0"/>
                  <w:marRight w:val="0"/>
                  <w:marTop w:val="0"/>
                  <w:marBottom w:val="0"/>
                  <w:divBdr>
                    <w:top w:val="none" w:sz="0" w:space="0" w:color="auto"/>
                    <w:left w:val="none" w:sz="0" w:space="0" w:color="auto"/>
                    <w:bottom w:val="none" w:sz="0" w:space="0" w:color="auto"/>
                    <w:right w:val="none" w:sz="0" w:space="0" w:color="auto"/>
                  </w:divBdr>
                  <w:divsChild>
                    <w:div w:id="1860465324">
                      <w:marLeft w:val="0"/>
                      <w:marRight w:val="0"/>
                      <w:marTop w:val="0"/>
                      <w:marBottom w:val="0"/>
                      <w:divBdr>
                        <w:top w:val="none" w:sz="0" w:space="0" w:color="auto"/>
                        <w:left w:val="none" w:sz="0" w:space="0" w:color="auto"/>
                        <w:bottom w:val="none" w:sz="0" w:space="0" w:color="auto"/>
                        <w:right w:val="none" w:sz="0" w:space="0" w:color="auto"/>
                      </w:divBdr>
                      <w:divsChild>
                        <w:div w:id="199829970">
                          <w:marLeft w:val="0"/>
                          <w:marRight w:val="0"/>
                          <w:marTop w:val="0"/>
                          <w:marBottom w:val="0"/>
                          <w:divBdr>
                            <w:top w:val="none" w:sz="0" w:space="0" w:color="auto"/>
                            <w:left w:val="none" w:sz="0" w:space="0" w:color="auto"/>
                            <w:bottom w:val="none" w:sz="0" w:space="0" w:color="auto"/>
                            <w:right w:val="none" w:sz="0" w:space="0" w:color="auto"/>
                          </w:divBdr>
                          <w:divsChild>
                            <w:div w:id="6725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2189349">
      <w:bodyDiv w:val="1"/>
      <w:marLeft w:val="0"/>
      <w:marRight w:val="0"/>
      <w:marTop w:val="0"/>
      <w:marBottom w:val="0"/>
      <w:divBdr>
        <w:top w:val="none" w:sz="0" w:space="0" w:color="auto"/>
        <w:left w:val="none" w:sz="0" w:space="0" w:color="auto"/>
        <w:bottom w:val="none" w:sz="0" w:space="0" w:color="auto"/>
        <w:right w:val="none" w:sz="0" w:space="0" w:color="auto"/>
      </w:divBdr>
    </w:div>
    <w:div w:id="1120105567">
      <w:bodyDiv w:val="1"/>
      <w:marLeft w:val="0"/>
      <w:marRight w:val="0"/>
      <w:marTop w:val="0"/>
      <w:marBottom w:val="0"/>
      <w:divBdr>
        <w:top w:val="none" w:sz="0" w:space="0" w:color="auto"/>
        <w:left w:val="none" w:sz="0" w:space="0" w:color="auto"/>
        <w:bottom w:val="none" w:sz="0" w:space="0" w:color="auto"/>
        <w:right w:val="none" w:sz="0" w:space="0" w:color="auto"/>
      </w:divBdr>
      <w:divsChild>
        <w:div w:id="854610481">
          <w:marLeft w:val="0"/>
          <w:marRight w:val="0"/>
          <w:marTop w:val="0"/>
          <w:marBottom w:val="0"/>
          <w:divBdr>
            <w:top w:val="none" w:sz="0" w:space="0" w:color="auto"/>
            <w:left w:val="none" w:sz="0" w:space="0" w:color="auto"/>
            <w:bottom w:val="none" w:sz="0" w:space="0" w:color="auto"/>
            <w:right w:val="none" w:sz="0" w:space="0" w:color="auto"/>
          </w:divBdr>
          <w:divsChild>
            <w:div w:id="1079132146">
              <w:marLeft w:val="0"/>
              <w:marRight w:val="0"/>
              <w:marTop w:val="0"/>
              <w:marBottom w:val="0"/>
              <w:divBdr>
                <w:top w:val="none" w:sz="0" w:space="0" w:color="auto"/>
                <w:left w:val="none" w:sz="0" w:space="0" w:color="auto"/>
                <w:bottom w:val="none" w:sz="0" w:space="0" w:color="auto"/>
                <w:right w:val="none" w:sz="0" w:space="0" w:color="auto"/>
              </w:divBdr>
              <w:divsChild>
                <w:div w:id="60687145">
                  <w:marLeft w:val="0"/>
                  <w:marRight w:val="0"/>
                  <w:marTop w:val="0"/>
                  <w:marBottom w:val="0"/>
                  <w:divBdr>
                    <w:top w:val="none" w:sz="0" w:space="0" w:color="auto"/>
                    <w:left w:val="none" w:sz="0" w:space="0" w:color="auto"/>
                    <w:bottom w:val="none" w:sz="0" w:space="0" w:color="auto"/>
                    <w:right w:val="none" w:sz="0" w:space="0" w:color="auto"/>
                  </w:divBdr>
                  <w:divsChild>
                    <w:div w:id="965618808">
                      <w:marLeft w:val="0"/>
                      <w:marRight w:val="0"/>
                      <w:marTop w:val="0"/>
                      <w:marBottom w:val="0"/>
                      <w:divBdr>
                        <w:top w:val="none" w:sz="0" w:space="0" w:color="auto"/>
                        <w:left w:val="none" w:sz="0" w:space="0" w:color="auto"/>
                        <w:bottom w:val="none" w:sz="0" w:space="0" w:color="auto"/>
                        <w:right w:val="none" w:sz="0" w:space="0" w:color="auto"/>
                      </w:divBdr>
                      <w:divsChild>
                        <w:div w:id="2093894209">
                          <w:marLeft w:val="0"/>
                          <w:marRight w:val="0"/>
                          <w:marTop w:val="0"/>
                          <w:marBottom w:val="0"/>
                          <w:divBdr>
                            <w:top w:val="none" w:sz="0" w:space="0" w:color="auto"/>
                            <w:left w:val="none" w:sz="0" w:space="0" w:color="auto"/>
                            <w:bottom w:val="none" w:sz="0" w:space="0" w:color="auto"/>
                            <w:right w:val="none" w:sz="0" w:space="0" w:color="auto"/>
                          </w:divBdr>
                          <w:divsChild>
                            <w:div w:id="71015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early-years-social-mobility-peer-review-programme" TargetMode="External"/><Relationship Id="rId5" Type="http://schemas.openxmlformats.org/officeDocument/2006/relationships/hyperlink" Target="https://www.gov.uk/government/publications/improving-social-mobility-through-educa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487</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Bury Council</Company>
  <LinksUpToDate>false</LinksUpToDate>
  <CharactersWithSpaces>3257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Walton, Sharon</dc:creator>
  <cp:keywords/>
  <dc:description/>
  <cp:lastModifiedBy>Wood, Shannon</cp:lastModifiedBy>
  <cp:revision>3</cp:revision>
  <cp:lastPrinted>2022-04-08T13:51:00Z</cp:lastPrinted>
  <dcterms:created xsi:type="dcterms:W3CDTF">2022-04-08T13:51:00Z</dcterms:created>
  <dcterms:modified xsi:type="dcterms:W3CDTF">2022-04-08T14:07:00Z</dcterms:modified>
</cp:coreProperties>
</file>